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F8289">
      <w:pPr>
        <w:rPr>
          <w:rFonts w:hint="default" w:ascii="Times New Roman" w:hAnsi="Times New Roman" w:cs="Times New Roman"/>
          <w:b w:val="0"/>
          <w:bCs/>
          <w:sz w:val="24"/>
          <w:szCs w:val="24"/>
          <w:lang w:val="bs-Cyrl-BA"/>
        </w:rPr>
      </w:pPr>
    </w:p>
    <w:p w14:paraId="3DFAA7CA">
      <w:pPr>
        <w:rPr>
          <w:rFonts w:hint="default" w:ascii="Times New Roman" w:hAnsi="Times New Roman" w:cs="Times New Roman"/>
          <w:b w:val="0"/>
          <w:bCs/>
          <w:sz w:val="24"/>
          <w:szCs w:val="24"/>
          <w:lang w:val="bs-Cyrl-BA"/>
        </w:rPr>
      </w:pPr>
      <w:r>
        <w:rPr>
          <w:rFonts w:hint="default" w:ascii="Times New Roman" w:hAnsi="Times New Roman" w:cs="Times New Roman"/>
          <w:b w:val="0"/>
          <w:bCs/>
          <w:sz w:val="24"/>
          <w:szCs w:val="24"/>
          <w:lang w:val="bs-Cyrl-BA"/>
        </w:rPr>
        <w:t xml:space="preserve">На основу Одлуке Надзорног одбора “Водовод” ад Добој број 03-822-220/25 од  20.01.2025 године, Комисија објављује </w:t>
      </w:r>
    </w:p>
    <w:p w14:paraId="1D9ACB9C">
      <w:pPr>
        <w:rPr>
          <w:rFonts w:hint="default" w:ascii="Times New Roman" w:hAnsi="Times New Roman" w:cs="Times New Roman"/>
          <w:b w:val="0"/>
          <w:bCs/>
          <w:sz w:val="24"/>
          <w:szCs w:val="24"/>
          <w:lang w:val="bs-Cyrl-BA"/>
        </w:rPr>
      </w:pPr>
    </w:p>
    <w:p w14:paraId="0B46C516">
      <w:pPr>
        <w:ind w:left="2280" w:hanging="2281" w:hangingChars="950"/>
        <w:jc w:val="center"/>
        <w:rPr>
          <w:rFonts w:hint="default" w:ascii="Times New Roman" w:hAnsi="Times New Roman" w:cs="Times New Roman"/>
          <w:b/>
          <w:bCs w:val="0"/>
          <w:sz w:val="24"/>
          <w:szCs w:val="24"/>
          <w:lang w:val="bs-Cyrl-BA"/>
        </w:rPr>
      </w:pPr>
      <w:r>
        <w:rPr>
          <w:rFonts w:hint="default" w:ascii="Times New Roman" w:hAnsi="Times New Roman" w:cs="Times New Roman"/>
          <w:b/>
          <w:bCs w:val="0"/>
          <w:sz w:val="24"/>
          <w:szCs w:val="24"/>
          <w:lang w:val="bs-Cyrl-BA"/>
        </w:rPr>
        <w:t>Оглас</w:t>
      </w:r>
    </w:p>
    <w:p w14:paraId="0D33DD61">
      <w:pPr>
        <w:ind w:firstLine="2641" w:firstLineChars="1100"/>
        <w:jc w:val="both"/>
        <w:rPr>
          <w:rFonts w:hint="default" w:ascii="Times New Roman" w:hAnsi="Times New Roman" w:cs="Times New Roman"/>
          <w:b/>
          <w:bCs w:val="0"/>
          <w:sz w:val="24"/>
          <w:szCs w:val="24"/>
          <w:lang w:val="bs-Cyrl-BA"/>
        </w:rPr>
      </w:pPr>
      <w:r>
        <w:rPr>
          <w:rFonts w:hint="default" w:ascii="Times New Roman" w:hAnsi="Times New Roman" w:cs="Times New Roman"/>
          <w:b/>
          <w:bCs w:val="0"/>
          <w:sz w:val="24"/>
          <w:szCs w:val="24"/>
          <w:lang w:val="bs-Cyrl-BA"/>
        </w:rPr>
        <w:t>о продаји основних средстава</w:t>
      </w:r>
    </w:p>
    <w:p w14:paraId="3E65047A">
      <w:pPr>
        <w:rPr>
          <w:rFonts w:hint="default" w:ascii="Times New Roman" w:hAnsi="Times New Roman" w:cs="Times New Roman"/>
          <w:b/>
          <w:bCs w:val="0"/>
          <w:sz w:val="24"/>
          <w:szCs w:val="24"/>
          <w:lang w:val="bs-Cyrl-BA"/>
        </w:rPr>
      </w:pPr>
      <w:r>
        <w:rPr>
          <w:rFonts w:hint="default" w:ascii="Times New Roman" w:hAnsi="Times New Roman" w:cs="Times New Roman"/>
          <w:b/>
          <w:bCs w:val="0"/>
          <w:sz w:val="24"/>
          <w:szCs w:val="24"/>
          <w:lang w:val="bs-Cyrl-BA"/>
        </w:rPr>
        <w:t xml:space="preserve">                                                </w:t>
      </w:r>
    </w:p>
    <w:p w14:paraId="03F03E4A">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w:t>
      </w:r>
    </w:p>
    <w:p w14:paraId="329257B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Поступак продаје моторн</w:t>
      </w:r>
      <w:r>
        <w:rPr>
          <w:rFonts w:ascii="Times New Roman" w:hAnsi="Times New Roman" w:cs="Times New Roman"/>
          <w:sz w:val="24"/>
          <w:szCs w:val="24"/>
          <w:lang w:val="bs-Cyrl-BA"/>
        </w:rPr>
        <w:t>их</w:t>
      </w:r>
      <w:r>
        <w:rPr>
          <w:rFonts w:hint="default" w:ascii="Times New Roman" w:hAnsi="Times New Roman" w:cs="Times New Roman"/>
          <w:sz w:val="24"/>
          <w:szCs w:val="24"/>
          <w:lang w:val="sr-Latn-BA"/>
        </w:rPr>
        <w:t xml:space="preserve"> </w:t>
      </w:r>
      <w:r>
        <w:rPr>
          <w:rFonts w:ascii="Times New Roman" w:hAnsi="Times New Roman" w:cs="Times New Roman"/>
          <w:sz w:val="24"/>
          <w:szCs w:val="24"/>
          <w:lang w:val="sr-Cyrl-RS"/>
        </w:rPr>
        <w:t>возила ће се провести путем јавног надметања (лицитације)</w:t>
      </w:r>
      <w:r>
        <w:rPr>
          <w:rFonts w:ascii="Times New Roman" w:hAnsi="Times New Roman" w:cs="Times New Roman"/>
          <w:sz w:val="24"/>
          <w:szCs w:val="24"/>
        </w:rPr>
        <w:t xml:space="preserve"> </w:t>
      </w:r>
      <w:r>
        <w:rPr>
          <w:rFonts w:ascii="Times New Roman" w:hAnsi="Times New Roman" w:cs="Times New Roman"/>
          <w:sz w:val="24"/>
          <w:szCs w:val="24"/>
          <w:lang w:val="sr-Cyrl-BA"/>
        </w:rPr>
        <w:t>по систему „Једна понуда у затвореној коверти“</w:t>
      </w:r>
      <w:r>
        <w:rPr>
          <w:rFonts w:ascii="Times New Roman" w:hAnsi="Times New Roman" w:cs="Times New Roman"/>
          <w:sz w:val="24"/>
          <w:szCs w:val="24"/>
          <w:lang w:val="sr-Cyrl-RS"/>
        </w:rPr>
        <w:t>.</w:t>
      </w:r>
    </w:p>
    <w:p w14:paraId="07A21A66">
      <w:pPr>
        <w:spacing w:after="0"/>
        <w:jc w:val="center"/>
        <w:rPr>
          <w:rFonts w:ascii="Times New Roman" w:hAnsi="Times New Roman" w:cs="Times New Roman"/>
          <w:b/>
          <w:sz w:val="24"/>
          <w:szCs w:val="24"/>
        </w:rPr>
      </w:pPr>
      <w:r>
        <w:rPr>
          <w:rFonts w:ascii="Times New Roman" w:hAnsi="Times New Roman" w:cs="Times New Roman"/>
          <w:b/>
          <w:sz w:val="24"/>
          <w:szCs w:val="24"/>
        </w:rPr>
        <w:t>II</w:t>
      </w:r>
    </w:p>
    <w:p w14:paraId="70DB61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Пријаве са понуђеном цијеном која је коначна и која се не може мијењати се достављају у затвореној непровидној и запечаћеној коверти на адресу Предузећа,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Крања Петра </w:t>
      </w:r>
      <w:r>
        <w:rPr>
          <w:rFonts w:ascii="Times New Roman" w:hAnsi="Times New Roman" w:cs="Times New Roman"/>
          <w:sz w:val="24"/>
          <w:szCs w:val="24"/>
          <w:lang w:val="en-US"/>
        </w:rPr>
        <w:t>I 15</w:t>
      </w:r>
      <w:r>
        <w:rPr>
          <w:rFonts w:ascii="Times New Roman" w:hAnsi="Times New Roman" w:cs="Times New Roman"/>
          <w:sz w:val="24"/>
          <w:szCs w:val="24"/>
        </w:rPr>
        <w:t>B,</w:t>
      </w:r>
      <w:r>
        <w:rPr>
          <w:rFonts w:ascii="Times New Roman" w:hAnsi="Times New Roman" w:cs="Times New Roman"/>
          <w:sz w:val="24"/>
          <w:szCs w:val="24"/>
          <w:lang w:val="sr-Cyrl-RS"/>
        </w:rPr>
        <w:t xml:space="preserve"> лично или поштом, са назнаком „Пријава </w:t>
      </w:r>
      <w:r>
        <w:rPr>
          <w:rFonts w:ascii="Times New Roman" w:hAnsi="Times New Roman" w:cs="Times New Roman"/>
          <w:sz w:val="24"/>
          <w:szCs w:val="24"/>
          <w:lang w:val="bs-Cyrl-BA"/>
        </w:rPr>
        <w:t>о</w:t>
      </w:r>
      <w:r>
        <w:rPr>
          <w:rFonts w:ascii="Times New Roman" w:hAnsi="Times New Roman" w:cs="Times New Roman"/>
          <w:sz w:val="24"/>
          <w:szCs w:val="24"/>
          <w:lang w:val="sr-Cyrl-RS"/>
        </w:rPr>
        <w:t xml:space="preserve"> продај</w:t>
      </w:r>
      <w:r>
        <w:rPr>
          <w:rFonts w:hint="default" w:ascii="Times New Roman" w:hAnsi="Times New Roman" w:cs="Times New Roman"/>
          <w:sz w:val="24"/>
          <w:szCs w:val="24"/>
          <w:lang w:val="bs-Cyrl-BA"/>
        </w:rPr>
        <w:t>и</w:t>
      </w:r>
      <w:r>
        <w:rPr>
          <w:rFonts w:ascii="Times New Roman" w:hAnsi="Times New Roman" w:cs="Times New Roman"/>
          <w:sz w:val="24"/>
          <w:szCs w:val="24"/>
          <w:lang w:val="sr-Cyrl-RS"/>
        </w:rPr>
        <w:t xml:space="preserve"> </w:t>
      </w:r>
      <w:r>
        <w:rPr>
          <w:rFonts w:ascii="Times New Roman" w:hAnsi="Times New Roman" w:cs="Times New Roman"/>
          <w:sz w:val="24"/>
          <w:szCs w:val="24"/>
          <w:lang w:val="bs-Cyrl-BA"/>
        </w:rPr>
        <w:t>основног</w:t>
      </w:r>
      <w:r>
        <w:rPr>
          <w:rFonts w:hint="default" w:ascii="Times New Roman" w:hAnsi="Times New Roman" w:cs="Times New Roman"/>
          <w:sz w:val="24"/>
          <w:szCs w:val="24"/>
          <w:lang w:val="bs-Cyrl-BA"/>
        </w:rPr>
        <w:t xml:space="preserve"> </w:t>
      </w:r>
      <w:r>
        <w:rPr>
          <w:rFonts w:ascii="Times New Roman" w:hAnsi="Times New Roman" w:cs="Times New Roman"/>
          <w:sz w:val="24"/>
          <w:szCs w:val="24"/>
          <w:lang w:val="sr-Cyrl-RS"/>
        </w:rPr>
        <w:t>средства – НЕ ОТВАРАТИ</w:t>
      </w:r>
      <w:r>
        <w:rPr>
          <w:rFonts w:hint="default" w:ascii="Times New Roman" w:hAnsi="Times New Roman" w:cs="Times New Roman"/>
          <w:sz w:val="24"/>
          <w:szCs w:val="24"/>
          <w:lang w:val="bs-Cyrl-BA"/>
        </w:rPr>
        <w:t>, за комисију</w:t>
      </w:r>
      <w:r>
        <w:rPr>
          <w:rFonts w:ascii="Times New Roman" w:hAnsi="Times New Roman" w:cs="Times New Roman"/>
          <w:sz w:val="24"/>
          <w:szCs w:val="24"/>
          <w:lang w:val="sr-Cyrl-RS"/>
        </w:rPr>
        <w:t>“.</w:t>
      </w:r>
    </w:p>
    <w:p w14:paraId="2B2F5FF8">
      <w:pPr>
        <w:spacing w:after="0"/>
        <w:jc w:val="both"/>
        <w:rPr>
          <w:rFonts w:ascii="Times New Roman" w:hAnsi="Times New Roman" w:cs="Times New Roman"/>
          <w:sz w:val="24"/>
          <w:szCs w:val="24"/>
          <w:lang w:val="sr-Cyrl-RS"/>
        </w:rPr>
      </w:pPr>
      <w:r>
        <w:rPr>
          <w:rFonts w:hint="default" w:ascii="Times New Roman" w:hAnsi="Times New Roman" w:cs="Times New Roman"/>
          <w:sz w:val="24"/>
          <w:szCs w:val="24"/>
          <w:lang w:val="sr-Latn-BA"/>
        </w:rPr>
        <w:t xml:space="preserve">           </w:t>
      </w:r>
      <w:r>
        <w:rPr>
          <w:rFonts w:ascii="Times New Roman" w:hAnsi="Times New Roman" w:cs="Times New Roman"/>
          <w:sz w:val="24"/>
          <w:szCs w:val="24"/>
          <w:lang w:val="sr-Cyrl-RS"/>
        </w:rPr>
        <w:t xml:space="preserve">           Систем надметања „Једна понуда у затвореној коверти“ је цијена коју ће понуђач у својој понуди написати </w:t>
      </w:r>
      <w:r>
        <w:rPr>
          <w:rFonts w:ascii="Times New Roman" w:hAnsi="Times New Roman" w:cs="Times New Roman"/>
          <w:sz w:val="24"/>
          <w:szCs w:val="24"/>
          <w:lang w:val="bs-Cyrl-BA"/>
        </w:rPr>
        <w:t>и</w:t>
      </w:r>
      <w:r>
        <w:rPr>
          <w:rFonts w:hint="default" w:ascii="Times New Roman" w:hAnsi="Times New Roman" w:cs="Times New Roman"/>
          <w:sz w:val="24"/>
          <w:szCs w:val="24"/>
          <w:lang w:val="bs-Cyrl-BA"/>
        </w:rPr>
        <w:t xml:space="preserve"> јасно навести за које је возило понуђена цијена те се она</w:t>
      </w:r>
      <w:r>
        <w:rPr>
          <w:rFonts w:ascii="Times New Roman" w:hAnsi="Times New Roman" w:cs="Times New Roman"/>
          <w:sz w:val="24"/>
          <w:szCs w:val="24"/>
          <w:lang w:val="sr-Cyrl-RS"/>
        </w:rPr>
        <w:t xml:space="preserve"> не може мијењати.</w:t>
      </w:r>
    </w:p>
    <w:p w14:paraId="3B03C54F">
      <w:pPr>
        <w:spacing w:after="0"/>
        <w:jc w:val="center"/>
        <w:rPr>
          <w:rFonts w:hint="default" w:ascii="Times New Roman" w:hAnsi="Times New Roman" w:cs="Times New Roman"/>
          <w:b/>
          <w:color w:val="auto"/>
          <w:sz w:val="24"/>
          <w:szCs w:val="24"/>
          <w:lang w:val="sr-Latn-BA"/>
        </w:rPr>
      </w:pPr>
      <w:r>
        <w:rPr>
          <w:rFonts w:ascii="Times New Roman" w:hAnsi="Times New Roman" w:cs="Times New Roman"/>
          <w:b/>
          <w:color w:val="auto"/>
          <w:sz w:val="24"/>
          <w:szCs w:val="24"/>
        </w:rPr>
        <w:t>I</w:t>
      </w:r>
      <w:r>
        <w:rPr>
          <w:rFonts w:hint="default" w:ascii="Times New Roman" w:hAnsi="Times New Roman" w:cs="Times New Roman"/>
          <w:b/>
          <w:color w:val="auto"/>
          <w:sz w:val="24"/>
          <w:szCs w:val="24"/>
          <w:lang w:val="sr-Latn-BA"/>
        </w:rPr>
        <w:t>II</w:t>
      </w:r>
    </w:p>
    <w:p w14:paraId="3763870A">
      <w:pPr>
        <w:spacing w:after="0"/>
        <w:jc w:val="left"/>
        <w:rPr>
          <w:rFonts w:hint="default" w:ascii="Times New Roman" w:hAnsi="Times New Roman" w:cs="Times New Roman"/>
          <w:b w:val="0"/>
          <w:bCs/>
          <w:color w:val="auto"/>
          <w:sz w:val="24"/>
          <w:szCs w:val="24"/>
          <w:lang w:val="bs-Cyrl-BA"/>
        </w:rPr>
      </w:pPr>
      <w:r>
        <w:rPr>
          <w:rFonts w:hint="default" w:ascii="Times New Roman" w:hAnsi="Times New Roman" w:cs="Times New Roman"/>
          <w:b w:val="0"/>
          <w:bCs/>
          <w:color w:val="auto"/>
          <w:sz w:val="24"/>
          <w:szCs w:val="24"/>
          <w:lang w:val="bs-Cyrl-BA"/>
        </w:rPr>
        <w:t>Предмет продаје су следећа возила са почетним цијенама</w:t>
      </w:r>
      <w:bookmarkStart w:id="0" w:name="_GoBack"/>
      <w:bookmarkEnd w:id="0"/>
      <w:r>
        <w:rPr>
          <w:rFonts w:hint="default" w:ascii="Times New Roman" w:hAnsi="Times New Roman" w:cs="Times New Roman"/>
          <w:b w:val="0"/>
          <w:bCs/>
          <w:color w:val="auto"/>
          <w:sz w:val="24"/>
          <w:szCs w:val="24"/>
          <w:lang w:val="bs-Cyrl-BA"/>
        </w:rPr>
        <w:t>:</w:t>
      </w:r>
    </w:p>
    <w:p w14:paraId="2E189FA2">
      <w:pPr>
        <w:spacing w:after="0"/>
        <w:jc w:val="left"/>
        <w:rPr>
          <w:rFonts w:hint="default" w:ascii="Times New Roman" w:hAnsi="Times New Roman" w:cs="Times New Roman"/>
          <w:b w:val="0"/>
          <w:bCs/>
          <w:color w:val="auto"/>
          <w:sz w:val="24"/>
          <w:szCs w:val="24"/>
          <w:lang w:val="bs-Cyrl-BA"/>
        </w:rPr>
      </w:pPr>
    </w:p>
    <w:p w14:paraId="44B3E4CC">
      <w:pPr>
        <w:pStyle w:val="4"/>
        <w:keepNext w:val="0"/>
        <w:keepLines w:val="0"/>
        <w:pageBreakBefore w:val="0"/>
        <w:widowControl/>
        <w:numPr>
          <w:ilvl w:val="0"/>
          <w:numId w:val="1"/>
        </w:numPr>
        <w:kinsoku/>
        <w:wordWrap/>
        <w:overflowPunct/>
        <w:topLinePunct w:val="0"/>
        <w:autoSpaceDE/>
        <w:autoSpaceDN/>
        <w:bidi w:val="0"/>
        <w:adjustRightInd/>
        <w:snapToGrid/>
        <w:spacing w:line="216" w:lineRule="auto"/>
        <w:ind w:left="1083" w:hanging="363"/>
        <w:jc w:val="both"/>
        <w:textAlignment w:val="auto"/>
        <w:rPr>
          <w:rFonts w:ascii="Times New Roman" w:hAnsi="Times New Roman" w:cs="Times New Roman"/>
          <w:color w:val="auto"/>
          <w:sz w:val="24"/>
          <w:szCs w:val="24"/>
          <w:lang w:val="sr-Cyrl-RS"/>
        </w:rPr>
      </w:pPr>
      <w:r>
        <w:rPr>
          <w:rFonts w:ascii="Times New Roman" w:hAnsi="Times New Roman" w:eastAsia="Times New Roman" w:cs="Times New Roman"/>
          <w:color w:val="auto"/>
          <w:sz w:val="24"/>
          <w:szCs w:val="24"/>
          <w:lang w:val="sr-Cyrl-RS"/>
        </w:rPr>
        <w:t xml:space="preserve">Почетна продајна цијена моторног возила </w:t>
      </w:r>
      <w:r>
        <w:rPr>
          <w:rFonts w:hint="default" w:ascii="Times New Roman" w:hAnsi="Times New Roman" w:eastAsia="Times New Roman" w:cs="Times New Roman"/>
          <w:color w:val="auto"/>
          <w:sz w:val="24"/>
          <w:szCs w:val="24"/>
          <w:lang w:val="bs-Cyrl-BA"/>
        </w:rPr>
        <w:t>“</w:t>
      </w:r>
      <w:r>
        <w:rPr>
          <w:rFonts w:hint="default" w:ascii="Times New Roman" w:hAnsi="Times New Roman" w:eastAsia="Times New Roman" w:cs="Times New Roman"/>
          <w:color w:val="auto"/>
          <w:sz w:val="24"/>
          <w:szCs w:val="24"/>
          <w:lang w:val="sr-Latn-BA"/>
        </w:rPr>
        <w:t xml:space="preserve">RENAULT TALISMAN” </w:t>
      </w:r>
      <w:r>
        <w:rPr>
          <w:rFonts w:hint="default" w:ascii="Times New Roman" w:hAnsi="Times New Roman" w:eastAsia="Times New Roman" w:cs="Times New Roman"/>
          <w:color w:val="auto"/>
          <w:sz w:val="24"/>
          <w:szCs w:val="24"/>
          <w:lang w:val="bs-Cyrl-BA"/>
        </w:rPr>
        <w:t>2016 год. производње;</w:t>
      </w:r>
      <w:r>
        <w:rPr>
          <w:rFonts w:ascii="Times New Roman" w:hAnsi="Times New Roman" w:cs="Times New Roman"/>
          <w:sz w:val="24"/>
          <w:szCs w:val="24"/>
          <w:lang w:val="sr-Cyrl-RS"/>
        </w:rPr>
        <w:t>1.</w:t>
      </w:r>
      <w:r>
        <w:rPr>
          <w:rFonts w:ascii="Times New Roman" w:hAnsi="Times New Roman" w:cs="Times New Roman"/>
          <w:sz w:val="24"/>
          <w:szCs w:val="24"/>
        </w:rPr>
        <w:t>598</w:t>
      </w:r>
      <w:r>
        <w:rPr>
          <w:rFonts w:ascii="Times New Roman" w:hAnsi="Times New Roman" w:cs="Times New Roman"/>
          <w:sz w:val="24"/>
          <w:szCs w:val="24"/>
          <w:lang w:val="sr-Cyrl-RS"/>
        </w:rPr>
        <w:t xml:space="preserve"> </w:t>
      </w:r>
      <w:r>
        <w:rPr>
          <w:rFonts w:ascii="Times New Roman" w:hAnsi="Times New Roman" w:cs="Times New Roman"/>
          <w:sz w:val="24"/>
          <w:szCs w:val="24"/>
        </w:rPr>
        <w:t>ccm</w:t>
      </w:r>
      <w:r>
        <w:rPr>
          <w:rFonts w:hint="default" w:ascii="Times New Roman" w:hAnsi="Times New Roman" w:cs="Times New Roman"/>
          <w:sz w:val="24"/>
          <w:szCs w:val="24"/>
          <w:lang w:val="bs-Cyrl-BA"/>
        </w:rPr>
        <w:t>;</w:t>
      </w:r>
      <w:r>
        <w:rPr>
          <w:rFonts w:ascii="Times New Roman" w:hAnsi="Times New Roman" w:cs="Times New Roman"/>
          <w:sz w:val="24"/>
          <w:szCs w:val="24"/>
        </w:rPr>
        <w:t>118</w:t>
      </w:r>
      <w:r>
        <w:rPr>
          <w:rFonts w:ascii="Times New Roman" w:hAnsi="Times New Roman" w:cs="Times New Roman"/>
          <w:sz w:val="24"/>
          <w:szCs w:val="24"/>
          <w:lang w:val="sr-Cyrl-RS"/>
        </w:rPr>
        <w:t xml:space="preserve"> </w:t>
      </w:r>
      <w:r>
        <w:rPr>
          <w:rFonts w:hint="default" w:ascii="Times New Roman" w:hAnsi="Times New Roman" w:eastAsia="Times New Roman" w:cs="Times New Roman"/>
          <w:color w:val="auto"/>
          <w:sz w:val="24"/>
          <w:szCs w:val="24"/>
          <w:lang w:val="sr-Latn-BA"/>
        </w:rPr>
        <w:t xml:space="preserve"> kW</w:t>
      </w:r>
      <w:r>
        <w:rPr>
          <w:rFonts w:hint="default" w:ascii="Times New Roman" w:hAnsi="Times New Roman" w:cs="Times New Roman"/>
          <w:sz w:val="24"/>
          <w:szCs w:val="24"/>
          <w:lang w:val="bs-Cyrl-BA"/>
        </w:rPr>
        <w:t>;</w:t>
      </w:r>
      <w:r>
        <w:rPr>
          <w:rFonts w:ascii="Times New Roman" w:hAnsi="Times New Roman" w:cs="Times New Roman"/>
          <w:sz w:val="24"/>
          <w:szCs w:val="24"/>
          <w:lang w:val="sr-Cyrl-BA"/>
        </w:rPr>
        <w:t>163.376</w:t>
      </w:r>
      <w:r>
        <w:rPr>
          <w:rFonts w:hint="default" w:ascii="Times New Roman" w:hAnsi="Times New Roman" w:cs="Times New Roman"/>
          <w:sz w:val="24"/>
          <w:szCs w:val="24"/>
          <w:lang w:val="sr-Latn-BA"/>
        </w:rPr>
        <w:t>km</w:t>
      </w:r>
      <w:r>
        <w:rPr>
          <w:rFonts w:hint="default" w:ascii="Times New Roman" w:hAnsi="Times New Roman" w:cs="Times New Roman"/>
          <w:sz w:val="24"/>
          <w:szCs w:val="24"/>
          <w:lang w:val="bs-Cyrl-BA"/>
        </w:rPr>
        <w:t>,</w:t>
      </w:r>
      <w:r>
        <w:rPr>
          <w:rFonts w:hint="default" w:ascii="Times New Roman" w:hAnsi="Times New Roman" w:eastAsia="Times New Roman" w:cs="Times New Roman"/>
          <w:color w:val="auto"/>
          <w:sz w:val="24"/>
          <w:szCs w:val="24"/>
          <w:lang w:val="bs-Cyrl-BA"/>
        </w:rPr>
        <w:t xml:space="preserve"> </w:t>
      </w:r>
      <w:r>
        <w:rPr>
          <w:rFonts w:ascii="Times New Roman" w:hAnsi="Times New Roman" w:eastAsia="Times New Roman" w:cs="Times New Roman"/>
          <w:color w:val="auto"/>
          <w:sz w:val="24"/>
          <w:szCs w:val="24"/>
          <w:lang w:val="sr-Cyrl-RS"/>
        </w:rPr>
        <w:t>износи</w:t>
      </w:r>
      <w:r>
        <w:rPr>
          <w:rFonts w:ascii="Times New Roman" w:hAnsi="Times New Roman" w:eastAsia="Times New Roman" w:cs="Times New Roman"/>
          <w:b/>
          <w:bCs/>
          <w:color w:val="auto"/>
          <w:sz w:val="24"/>
          <w:szCs w:val="24"/>
          <w:lang w:val="sr-Cyrl-RS"/>
        </w:rPr>
        <w:t xml:space="preserve"> </w:t>
      </w:r>
      <w:r>
        <w:rPr>
          <w:rFonts w:hint="default" w:ascii="Times New Roman" w:hAnsi="Times New Roman" w:eastAsia="Times New Roman" w:cs="Times New Roman"/>
          <w:b/>
          <w:bCs/>
          <w:color w:val="auto"/>
          <w:sz w:val="24"/>
          <w:szCs w:val="24"/>
          <w:lang w:val="sr-Latn-BA"/>
        </w:rPr>
        <w:t>17.500,15</w:t>
      </w:r>
      <w:r>
        <w:rPr>
          <w:rFonts w:ascii="Times New Roman" w:hAnsi="Times New Roman" w:eastAsia="Times New Roman" w:cs="Times New Roman"/>
          <w:b/>
          <w:bCs/>
          <w:color w:val="auto"/>
          <w:sz w:val="24"/>
          <w:szCs w:val="24"/>
          <w:lang w:val="sr-Cyrl-RS"/>
        </w:rPr>
        <w:t xml:space="preserve"> КМ</w:t>
      </w:r>
      <w:r>
        <w:rPr>
          <w:rFonts w:ascii="Times New Roman" w:hAnsi="Times New Roman" w:eastAsia="Times New Roman" w:cs="Times New Roman"/>
          <w:color w:val="auto"/>
          <w:sz w:val="24"/>
          <w:szCs w:val="24"/>
          <w:lang w:val="sr-Cyrl-RS"/>
        </w:rPr>
        <w:t>.</w:t>
      </w:r>
      <w:r>
        <w:rPr>
          <w:rFonts w:hint="default" w:ascii="Times New Roman" w:hAnsi="Times New Roman" w:eastAsia="Times New Roman" w:cs="Times New Roman"/>
          <w:color w:val="auto"/>
          <w:sz w:val="24"/>
          <w:szCs w:val="24"/>
          <w:lang w:val="bs-Cyrl-BA"/>
        </w:rPr>
        <w:t xml:space="preserve">(са </w:t>
      </w:r>
      <w:r>
        <w:rPr>
          <w:rFonts w:hint="default" w:ascii="Times New Roman" w:hAnsi="Times New Roman" w:eastAsia="Times New Roman" w:cs="Times New Roman"/>
          <w:color w:val="auto"/>
          <w:sz w:val="24"/>
          <w:szCs w:val="24"/>
          <w:lang w:val="sr-Latn-BA"/>
        </w:rPr>
        <w:t>PDV-</w:t>
      </w:r>
      <w:r>
        <w:rPr>
          <w:rFonts w:hint="default" w:ascii="Times New Roman" w:hAnsi="Times New Roman" w:eastAsia="Times New Roman" w:cs="Times New Roman"/>
          <w:color w:val="auto"/>
          <w:sz w:val="24"/>
          <w:szCs w:val="24"/>
          <w:lang w:val="bs-Cyrl-BA"/>
        </w:rPr>
        <w:t>ом)</w:t>
      </w:r>
      <w:r>
        <w:rPr>
          <w:rFonts w:hint="default" w:ascii="Times New Roman" w:hAnsi="Times New Roman" w:eastAsia="Times New Roman" w:cs="Times New Roman"/>
          <w:color w:val="auto"/>
          <w:sz w:val="24"/>
          <w:szCs w:val="24"/>
          <w:lang w:val="bs-Cyrl-BA"/>
        </w:rPr>
        <w:br w:type="textWrapping"/>
      </w:r>
    </w:p>
    <w:p w14:paraId="20B9A5EE">
      <w:pPr>
        <w:keepNext w:val="0"/>
        <w:keepLines w:val="0"/>
        <w:pageBreakBefore w:val="0"/>
        <w:widowControl/>
        <w:numPr>
          <w:ilvl w:val="0"/>
          <w:numId w:val="1"/>
        </w:numPr>
        <w:kinsoku/>
        <w:wordWrap/>
        <w:overflowPunct/>
        <w:topLinePunct w:val="0"/>
        <w:autoSpaceDE/>
        <w:autoSpaceDN/>
        <w:bidi w:val="0"/>
        <w:adjustRightInd/>
        <w:snapToGrid/>
        <w:spacing w:after="0" w:line="216" w:lineRule="auto"/>
        <w:ind w:left="1083" w:leftChars="0" w:hanging="363" w:firstLineChars="0"/>
        <w:jc w:val="both"/>
        <w:textAlignment w:val="auto"/>
        <w:rPr>
          <w:rFonts w:ascii="Times New Roman" w:hAnsi="Times New Roman" w:cs="Times New Roman"/>
          <w:color w:val="auto"/>
          <w:sz w:val="24"/>
          <w:szCs w:val="24"/>
          <w:lang w:val="sr-Cyrl-RS"/>
        </w:rPr>
      </w:pPr>
      <w:r>
        <w:rPr>
          <w:rFonts w:ascii="Times New Roman" w:hAnsi="Times New Roman" w:eastAsia="Times New Roman" w:cs="Times New Roman"/>
          <w:color w:val="auto"/>
          <w:sz w:val="24"/>
          <w:szCs w:val="24"/>
          <w:lang w:val="sr-Cyrl-RS"/>
        </w:rPr>
        <w:t xml:space="preserve">Почетна продајна цијена </w:t>
      </w:r>
      <w:r>
        <w:rPr>
          <w:rFonts w:ascii="Times New Roman" w:hAnsi="Times New Roman" w:eastAsia="Times New Roman" w:cs="Times New Roman"/>
          <w:color w:val="auto"/>
          <w:sz w:val="24"/>
          <w:szCs w:val="24"/>
          <w:lang w:val="bs-Cyrl-BA"/>
        </w:rPr>
        <w:t>прикључног</w:t>
      </w:r>
      <w:r>
        <w:rPr>
          <w:rFonts w:ascii="Times New Roman" w:hAnsi="Times New Roman" w:eastAsia="Times New Roman" w:cs="Times New Roman"/>
          <w:color w:val="auto"/>
          <w:sz w:val="24"/>
          <w:szCs w:val="24"/>
          <w:lang w:val="sr-Cyrl-RS"/>
        </w:rPr>
        <w:t xml:space="preserve"> возила </w:t>
      </w:r>
      <w:r>
        <w:rPr>
          <w:rFonts w:hint="default" w:ascii="Times New Roman" w:hAnsi="Times New Roman" w:eastAsia="Times New Roman" w:cs="Times New Roman"/>
          <w:color w:val="auto"/>
          <w:sz w:val="24"/>
          <w:szCs w:val="24"/>
          <w:lang w:val="bs-Cyrl-BA"/>
        </w:rPr>
        <w:t>“</w:t>
      </w:r>
      <w:r>
        <w:rPr>
          <w:rFonts w:hint="default" w:ascii="Times New Roman" w:hAnsi="Times New Roman" w:eastAsia="Times New Roman" w:cs="Times New Roman"/>
          <w:color w:val="auto"/>
          <w:sz w:val="24"/>
          <w:szCs w:val="24"/>
          <w:lang w:val="sr-Latn-BA"/>
        </w:rPr>
        <w:t xml:space="preserve">KOMPRESOR TRUDBENIK” </w:t>
      </w:r>
      <w:r>
        <w:rPr>
          <w:rFonts w:hint="default" w:ascii="Times New Roman" w:hAnsi="Times New Roman" w:eastAsia="Times New Roman" w:cs="Times New Roman"/>
          <w:color w:val="auto"/>
          <w:sz w:val="24"/>
          <w:szCs w:val="24"/>
          <w:lang w:val="bs-Cyrl-BA"/>
        </w:rPr>
        <w:t xml:space="preserve"> </w:t>
      </w:r>
      <w:r>
        <w:rPr>
          <w:rFonts w:ascii="Times New Roman" w:hAnsi="Times New Roman" w:cs="Times New Roman"/>
          <w:sz w:val="24"/>
          <w:szCs w:val="24"/>
          <w:lang w:val="sr-Cyrl-RS"/>
        </w:rPr>
        <w:t>О2-прикључно возило</w:t>
      </w:r>
      <w:r>
        <w:rPr>
          <w:rFonts w:hint="default" w:ascii="Times New Roman" w:hAnsi="Times New Roman" w:cs="Times New Roman"/>
          <w:sz w:val="24"/>
          <w:szCs w:val="24"/>
          <w:lang w:val="bs-Cyrl-BA"/>
        </w:rPr>
        <w:t xml:space="preserve">; 2011 год. производње </w:t>
      </w:r>
      <w:r>
        <w:rPr>
          <w:rFonts w:ascii="Times New Roman" w:hAnsi="Times New Roman" w:eastAsia="Times New Roman" w:cs="Times New Roman"/>
          <w:color w:val="auto"/>
          <w:sz w:val="24"/>
          <w:szCs w:val="24"/>
          <w:lang w:val="sr-Cyrl-RS"/>
        </w:rPr>
        <w:t>износи</w:t>
      </w:r>
      <w:r>
        <w:rPr>
          <w:rFonts w:ascii="Times New Roman" w:hAnsi="Times New Roman" w:eastAsia="Times New Roman" w:cs="Times New Roman"/>
          <w:b/>
          <w:bCs/>
          <w:color w:val="auto"/>
          <w:sz w:val="24"/>
          <w:szCs w:val="24"/>
          <w:lang w:val="sr-Cyrl-RS"/>
        </w:rPr>
        <w:t xml:space="preserve"> </w:t>
      </w:r>
      <w:r>
        <w:rPr>
          <w:rFonts w:hint="default" w:ascii="Times New Roman" w:hAnsi="Times New Roman" w:eastAsia="Times New Roman" w:cs="Times New Roman"/>
          <w:b/>
          <w:bCs/>
          <w:color w:val="auto"/>
          <w:sz w:val="24"/>
          <w:szCs w:val="24"/>
          <w:lang w:val="sr-Latn-BA"/>
        </w:rPr>
        <w:t>2.099,52</w:t>
      </w:r>
      <w:r>
        <w:rPr>
          <w:rFonts w:ascii="Times New Roman" w:hAnsi="Times New Roman" w:eastAsia="Times New Roman" w:cs="Times New Roman"/>
          <w:b/>
          <w:bCs/>
          <w:color w:val="auto"/>
          <w:sz w:val="24"/>
          <w:szCs w:val="24"/>
          <w:lang w:val="sr-Cyrl-RS"/>
        </w:rPr>
        <w:t xml:space="preserve"> КМ</w:t>
      </w:r>
      <w:r>
        <w:rPr>
          <w:rFonts w:ascii="Times New Roman" w:hAnsi="Times New Roman" w:eastAsia="Times New Roman" w:cs="Times New Roman"/>
          <w:color w:val="auto"/>
          <w:sz w:val="24"/>
          <w:szCs w:val="24"/>
          <w:lang w:val="sr-Cyrl-RS"/>
        </w:rPr>
        <w:t>.</w:t>
      </w:r>
      <w:r>
        <w:rPr>
          <w:rFonts w:hint="default" w:ascii="Times New Roman" w:hAnsi="Times New Roman" w:eastAsia="Times New Roman" w:cs="Times New Roman"/>
          <w:color w:val="auto"/>
          <w:sz w:val="24"/>
          <w:szCs w:val="24"/>
          <w:lang w:val="bs-Cyrl-BA"/>
        </w:rPr>
        <w:t xml:space="preserve">(са </w:t>
      </w:r>
      <w:r>
        <w:rPr>
          <w:rFonts w:hint="default" w:ascii="Times New Roman" w:hAnsi="Times New Roman" w:eastAsia="Times New Roman" w:cs="Times New Roman"/>
          <w:color w:val="auto"/>
          <w:sz w:val="24"/>
          <w:szCs w:val="24"/>
          <w:lang w:val="sr-Latn-BA"/>
        </w:rPr>
        <w:t>PDV-</w:t>
      </w:r>
      <w:r>
        <w:rPr>
          <w:rFonts w:hint="default" w:ascii="Times New Roman" w:hAnsi="Times New Roman" w:eastAsia="Times New Roman" w:cs="Times New Roman"/>
          <w:color w:val="auto"/>
          <w:sz w:val="24"/>
          <w:szCs w:val="24"/>
          <w:lang w:val="bs-Cyrl-BA"/>
        </w:rPr>
        <w:t>ом)</w:t>
      </w:r>
      <w:r>
        <w:rPr>
          <w:rFonts w:hint="default" w:ascii="Times New Roman" w:hAnsi="Times New Roman" w:eastAsia="Times New Roman" w:cs="Times New Roman"/>
          <w:color w:val="auto"/>
          <w:sz w:val="24"/>
          <w:szCs w:val="24"/>
          <w:lang w:val="bs-Cyrl-BA"/>
        </w:rPr>
        <w:br w:type="textWrapping"/>
      </w:r>
    </w:p>
    <w:p w14:paraId="4CC6C843">
      <w:pPr>
        <w:pStyle w:val="4"/>
        <w:keepNext w:val="0"/>
        <w:keepLines w:val="0"/>
        <w:pageBreakBefore w:val="0"/>
        <w:widowControl/>
        <w:numPr>
          <w:ilvl w:val="0"/>
          <w:numId w:val="1"/>
        </w:numPr>
        <w:kinsoku/>
        <w:wordWrap/>
        <w:overflowPunct/>
        <w:topLinePunct w:val="0"/>
        <w:autoSpaceDE/>
        <w:autoSpaceDN/>
        <w:bidi w:val="0"/>
        <w:adjustRightInd/>
        <w:snapToGrid/>
        <w:spacing w:line="216" w:lineRule="auto"/>
        <w:ind w:left="1083" w:hanging="363"/>
        <w:jc w:val="both"/>
        <w:textAlignment w:val="auto"/>
        <w:rPr>
          <w:rFonts w:ascii="Times New Roman" w:hAnsi="Times New Roman" w:cs="Times New Roman"/>
          <w:color w:val="auto"/>
          <w:sz w:val="24"/>
          <w:szCs w:val="24"/>
          <w:lang w:val="sr-Cyrl-RS"/>
        </w:rPr>
      </w:pPr>
      <w:r>
        <w:rPr>
          <w:rFonts w:ascii="Times New Roman" w:hAnsi="Times New Roman" w:eastAsia="Times New Roman" w:cs="Times New Roman"/>
          <w:color w:val="auto"/>
          <w:sz w:val="24"/>
          <w:szCs w:val="24"/>
          <w:lang w:val="sr-Cyrl-RS"/>
        </w:rPr>
        <w:t xml:space="preserve">Почетна продајна цијена моторног возила </w:t>
      </w:r>
      <w:r>
        <w:rPr>
          <w:rFonts w:hint="default" w:ascii="Times New Roman" w:hAnsi="Times New Roman" w:eastAsia="Times New Roman" w:cs="Times New Roman"/>
          <w:color w:val="auto"/>
          <w:sz w:val="24"/>
          <w:szCs w:val="24"/>
          <w:lang w:val="bs-Cyrl-BA"/>
        </w:rPr>
        <w:t>“</w:t>
      </w:r>
      <w:r>
        <w:rPr>
          <w:rFonts w:hint="default" w:ascii="Times New Roman" w:hAnsi="Times New Roman" w:eastAsia="Times New Roman" w:cs="Times New Roman"/>
          <w:color w:val="auto"/>
          <w:sz w:val="24"/>
          <w:szCs w:val="24"/>
          <w:lang w:val="sr-Latn-BA"/>
        </w:rPr>
        <w:t xml:space="preserve">KIA KAMION ” </w:t>
      </w:r>
      <w:r>
        <w:rPr>
          <w:rFonts w:hint="default" w:ascii="Times New Roman" w:hAnsi="Times New Roman" w:eastAsia="Times New Roman" w:cs="Times New Roman"/>
          <w:color w:val="auto"/>
          <w:sz w:val="24"/>
          <w:szCs w:val="24"/>
          <w:lang w:val="bs-Cyrl-BA"/>
        </w:rPr>
        <w:t>г</w:t>
      </w:r>
      <w:r>
        <w:rPr>
          <w:rFonts w:ascii="Times New Roman" w:hAnsi="Times New Roman" w:cs="Times New Roman"/>
          <w:sz w:val="24"/>
          <w:szCs w:val="24"/>
          <w:lang w:val="sr-Cyrl-RS"/>
        </w:rPr>
        <w:t xml:space="preserve">од. </w:t>
      </w:r>
      <w:r>
        <w:rPr>
          <w:rFonts w:ascii="Times New Roman" w:hAnsi="Times New Roman" w:cs="Times New Roman"/>
          <w:sz w:val="24"/>
          <w:szCs w:val="24"/>
          <w:lang w:val="bs-Cyrl-BA"/>
        </w:rPr>
        <w:t>п</w:t>
      </w:r>
      <w:r>
        <w:rPr>
          <w:rFonts w:ascii="Times New Roman" w:hAnsi="Times New Roman" w:cs="Times New Roman"/>
          <w:sz w:val="24"/>
          <w:szCs w:val="24"/>
          <w:lang w:val="sr-Cyrl-RS"/>
        </w:rPr>
        <w:t>роизводње: 20</w:t>
      </w:r>
      <w:r>
        <w:rPr>
          <w:rFonts w:ascii="Times New Roman" w:hAnsi="Times New Roman" w:cs="Times New Roman"/>
          <w:sz w:val="24"/>
          <w:szCs w:val="24"/>
        </w:rPr>
        <w:t>04</w:t>
      </w:r>
      <w:r>
        <w:rPr>
          <w:rFonts w:hint="default" w:ascii="Times New Roman" w:hAnsi="Times New Roman" w:cs="Times New Roman"/>
          <w:sz w:val="24"/>
          <w:szCs w:val="24"/>
          <w:lang w:val="bs-Cyrl-BA"/>
        </w:rPr>
        <w:t xml:space="preserve">; </w:t>
      </w:r>
      <w:r>
        <w:rPr>
          <w:rFonts w:ascii="Times New Roman" w:hAnsi="Times New Roman" w:cs="Times New Roman"/>
          <w:sz w:val="24"/>
          <w:szCs w:val="24"/>
        </w:rPr>
        <w:t>2.665</w:t>
      </w:r>
      <w:r>
        <w:rPr>
          <w:rFonts w:ascii="Times New Roman" w:hAnsi="Times New Roman" w:cs="Times New Roman"/>
          <w:sz w:val="24"/>
          <w:szCs w:val="24"/>
          <w:lang w:val="sr-Cyrl-RS"/>
        </w:rPr>
        <w:t xml:space="preserve"> </w:t>
      </w:r>
      <w:r>
        <w:rPr>
          <w:rFonts w:ascii="Times New Roman" w:hAnsi="Times New Roman" w:cs="Times New Roman"/>
          <w:sz w:val="24"/>
          <w:szCs w:val="24"/>
        </w:rPr>
        <w:t>ccm</w:t>
      </w:r>
      <w:r>
        <w:rPr>
          <w:rFonts w:hint="default" w:ascii="Times New Roman" w:hAnsi="Times New Roman" w:cs="Times New Roman"/>
          <w:sz w:val="24"/>
          <w:szCs w:val="24"/>
          <w:lang w:val="bs-Cyrl-BA"/>
        </w:rPr>
        <w:t xml:space="preserve">; </w:t>
      </w:r>
      <w:r>
        <w:rPr>
          <w:rFonts w:ascii="Times New Roman" w:hAnsi="Times New Roman" w:cs="Times New Roman"/>
          <w:sz w:val="24"/>
          <w:szCs w:val="24"/>
        </w:rPr>
        <w:t>59</w:t>
      </w:r>
      <w:r>
        <w:rPr>
          <w:rFonts w:hint="default" w:ascii="Times New Roman" w:hAnsi="Times New Roman" w:eastAsia="Times New Roman" w:cs="Times New Roman"/>
          <w:color w:val="auto"/>
          <w:sz w:val="24"/>
          <w:szCs w:val="24"/>
          <w:lang w:val="sr-Latn-BA"/>
        </w:rPr>
        <w:t xml:space="preserve"> kW</w:t>
      </w:r>
      <w:r>
        <w:rPr>
          <w:rFonts w:ascii="Times New Roman" w:hAnsi="Times New Roman" w:cs="Times New Roman"/>
          <w:sz w:val="24"/>
          <w:szCs w:val="24"/>
          <w:lang w:val="sr-Cyrl-RS"/>
        </w:rPr>
        <w:t xml:space="preserve"> </w:t>
      </w:r>
      <w:r>
        <w:rPr>
          <w:rFonts w:hint="default" w:ascii="Times New Roman" w:hAnsi="Times New Roman" w:cs="Times New Roman"/>
          <w:sz w:val="24"/>
          <w:szCs w:val="24"/>
          <w:lang w:val="bs-Cyrl-BA"/>
        </w:rPr>
        <w:t xml:space="preserve">; </w:t>
      </w:r>
      <w:r>
        <w:rPr>
          <w:rFonts w:ascii="Times New Roman" w:hAnsi="Times New Roman" w:cs="Times New Roman"/>
          <w:sz w:val="24"/>
          <w:szCs w:val="24"/>
          <w:lang w:val="sr-Cyrl-RS"/>
        </w:rPr>
        <w:t>164.423</w:t>
      </w:r>
      <w:r>
        <w:rPr>
          <w:rFonts w:hint="default" w:ascii="Times New Roman" w:hAnsi="Times New Roman" w:cs="Times New Roman"/>
          <w:sz w:val="24"/>
          <w:szCs w:val="24"/>
          <w:lang w:val="sr-Latn-BA"/>
        </w:rPr>
        <w:t>km</w:t>
      </w:r>
      <w:r>
        <w:rPr>
          <w:rFonts w:hint="default" w:ascii="Times New Roman" w:hAnsi="Times New Roman" w:eastAsia="Times New Roman" w:cs="Times New Roman"/>
          <w:color w:val="auto"/>
          <w:sz w:val="24"/>
          <w:szCs w:val="24"/>
          <w:lang w:val="bs-Cyrl-BA"/>
        </w:rPr>
        <w:t xml:space="preserve"> </w:t>
      </w:r>
      <w:r>
        <w:rPr>
          <w:rFonts w:ascii="Times New Roman" w:hAnsi="Times New Roman" w:eastAsia="Times New Roman" w:cs="Times New Roman"/>
          <w:color w:val="auto"/>
          <w:sz w:val="24"/>
          <w:szCs w:val="24"/>
          <w:lang w:val="sr-Cyrl-RS"/>
        </w:rPr>
        <w:t>износи</w:t>
      </w:r>
      <w:r>
        <w:rPr>
          <w:rFonts w:ascii="Times New Roman" w:hAnsi="Times New Roman" w:eastAsia="Times New Roman" w:cs="Times New Roman"/>
          <w:b/>
          <w:bCs/>
          <w:color w:val="auto"/>
          <w:sz w:val="24"/>
          <w:szCs w:val="24"/>
          <w:lang w:val="sr-Cyrl-RS"/>
        </w:rPr>
        <w:t xml:space="preserve"> </w:t>
      </w:r>
      <w:r>
        <w:rPr>
          <w:rFonts w:hint="default" w:ascii="Times New Roman" w:hAnsi="Times New Roman" w:eastAsia="Times New Roman" w:cs="Times New Roman"/>
          <w:b/>
          <w:bCs/>
          <w:color w:val="auto"/>
          <w:sz w:val="24"/>
          <w:szCs w:val="24"/>
          <w:lang w:val="sr-Latn-BA"/>
        </w:rPr>
        <w:t>4</w:t>
      </w:r>
      <w:r>
        <w:rPr>
          <w:rFonts w:hint="default" w:ascii="Times New Roman" w:hAnsi="Times New Roman" w:eastAsia="Times New Roman" w:cs="Times New Roman"/>
          <w:b/>
          <w:bCs/>
          <w:color w:val="auto"/>
          <w:sz w:val="24"/>
          <w:szCs w:val="24"/>
          <w:lang w:val="bs-Cyrl-BA"/>
        </w:rPr>
        <w:t>.</w:t>
      </w:r>
      <w:r>
        <w:rPr>
          <w:rFonts w:hint="default" w:ascii="Times New Roman" w:hAnsi="Times New Roman" w:eastAsia="Times New Roman" w:cs="Times New Roman"/>
          <w:b/>
          <w:bCs/>
          <w:color w:val="auto"/>
          <w:sz w:val="24"/>
          <w:szCs w:val="24"/>
          <w:lang w:val="sr-Latn-BA"/>
        </w:rPr>
        <w:t>553,33</w:t>
      </w:r>
      <w:r>
        <w:rPr>
          <w:rFonts w:ascii="Times New Roman" w:hAnsi="Times New Roman" w:eastAsia="Times New Roman" w:cs="Times New Roman"/>
          <w:b/>
          <w:bCs/>
          <w:color w:val="auto"/>
          <w:sz w:val="24"/>
          <w:szCs w:val="24"/>
          <w:lang w:val="sr-Cyrl-RS"/>
        </w:rPr>
        <w:t xml:space="preserve"> КМ</w:t>
      </w:r>
      <w:r>
        <w:rPr>
          <w:rFonts w:ascii="Times New Roman" w:hAnsi="Times New Roman" w:eastAsia="Times New Roman" w:cs="Times New Roman"/>
          <w:color w:val="auto"/>
          <w:sz w:val="24"/>
          <w:szCs w:val="24"/>
          <w:lang w:val="sr-Cyrl-RS"/>
        </w:rPr>
        <w:t>.</w:t>
      </w:r>
      <w:r>
        <w:rPr>
          <w:rFonts w:hint="default" w:ascii="Times New Roman" w:hAnsi="Times New Roman" w:eastAsia="Times New Roman" w:cs="Times New Roman"/>
          <w:color w:val="auto"/>
          <w:sz w:val="24"/>
          <w:szCs w:val="24"/>
          <w:lang w:val="bs-Cyrl-BA"/>
        </w:rPr>
        <w:t xml:space="preserve">(са </w:t>
      </w:r>
      <w:r>
        <w:rPr>
          <w:rFonts w:hint="default" w:ascii="Times New Roman" w:hAnsi="Times New Roman" w:eastAsia="Times New Roman" w:cs="Times New Roman"/>
          <w:color w:val="auto"/>
          <w:sz w:val="24"/>
          <w:szCs w:val="24"/>
          <w:lang w:val="sr-Latn-BA"/>
        </w:rPr>
        <w:t>PDV-</w:t>
      </w:r>
      <w:r>
        <w:rPr>
          <w:rFonts w:hint="default" w:ascii="Times New Roman" w:hAnsi="Times New Roman" w:eastAsia="Times New Roman" w:cs="Times New Roman"/>
          <w:color w:val="auto"/>
          <w:sz w:val="24"/>
          <w:szCs w:val="24"/>
          <w:lang w:val="bs-Cyrl-BA"/>
        </w:rPr>
        <w:t>ом)</w:t>
      </w:r>
      <w:r>
        <w:rPr>
          <w:rFonts w:hint="default" w:ascii="Times New Roman" w:hAnsi="Times New Roman" w:eastAsia="Times New Roman" w:cs="Times New Roman"/>
          <w:color w:val="auto"/>
          <w:sz w:val="24"/>
          <w:szCs w:val="24"/>
          <w:lang w:val="bs-Cyrl-BA"/>
        </w:rPr>
        <w:br w:type="textWrapping"/>
      </w:r>
    </w:p>
    <w:p w14:paraId="7B782DB0">
      <w:pPr>
        <w:pStyle w:val="4"/>
        <w:keepNext w:val="0"/>
        <w:keepLines w:val="0"/>
        <w:pageBreakBefore w:val="0"/>
        <w:widowControl/>
        <w:numPr>
          <w:ilvl w:val="0"/>
          <w:numId w:val="1"/>
        </w:numPr>
        <w:kinsoku/>
        <w:wordWrap/>
        <w:overflowPunct/>
        <w:topLinePunct w:val="0"/>
        <w:autoSpaceDE/>
        <w:autoSpaceDN/>
        <w:bidi w:val="0"/>
        <w:adjustRightInd/>
        <w:snapToGrid/>
        <w:spacing w:line="216" w:lineRule="auto"/>
        <w:ind w:left="1083" w:hanging="363"/>
        <w:jc w:val="both"/>
        <w:textAlignment w:val="auto"/>
        <w:rPr>
          <w:rFonts w:hint="default" w:ascii="Times New Roman" w:hAnsi="Times New Roman" w:eastAsia="Times New Roman" w:cs="Times New Roman"/>
          <w:color w:val="auto"/>
          <w:sz w:val="24"/>
          <w:szCs w:val="24"/>
          <w:lang w:val="bs-Cyrl-BA"/>
        </w:rPr>
      </w:pPr>
      <w:r>
        <w:rPr>
          <w:rFonts w:ascii="Times New Roman" w:hAnsi="Times New Roman" w:eastAsia="Times New Roman" w:cs="Times New Roman"/>
          <w:color w:val="auto"/>
          <w:sz w:val="24"/>
          <w:szCs w:val="24"/>
          <w:lang w:val="sr-Cyrl-RS"/>
        </w:rPr>
        <w:t xml:space="preserve">Почетна продајна цијена моторног возила </w:t>
      </w:r>
      <w:r>
        <w:rPr>
          <w:rFonts w:hint="default" w:ascii="Times New Roman" w:hAnsi="Times New Roman" w:eastAsia="Times New Roman" w:cs="Times New Roman"/>
          <w:color w:val="auto"/>
          <w:sz w:val="24"/>
          <w:szCs w:val="24"/>
          <w:lang w:val="sr-Latn-BA"/>
        </w:rPr>
        <w:t xml:space="preserve">VOLKSVAGEN CADDY” </w:t>
      </w:r>
      <w:r>
        <w:rPr>
          <w:rFonts w:hint="default" w:ascii="Times New Roman" w:hAnsi="Times New Roman" w:eastAsia="Times New Roman" w:cs="Times New Roman"/>
          <w:color w:val="auto"/>
          <w:sz w:val="24"/>
          <w:szCs w:val="24"/>
          <w:lang w:val="bs-Cyrl-BA"/>
        </w:rPr>
        <w:t>г</w:t>
      </w:r>
      <w:r>
        <w:rPr>
          <w:rFonts w:ascii="Times New Roman" w:hAnsi="Times New Roman" w:cs="Times New Roman"/>
          <w:sz w:val="24"/>
          <w:szCs w:val="24"/>
          <w:lang w:val="sr-Cyrl-RS"/>
        </w:rPr>
        <w:t xml:space="preserve">од. </w:t>
      </w:r>
      <w:r>
        <w:rPr>
          <w:rFonts w:hint="default" w:ascii="Times New Roman" w:hAnsi="Times New Roman" w:cs="Times New Roman"/>
          <w:sz w:val="24"/>
          <w:szCs w:val="24"/>
          <w:lang w:val="bs-Cyrl-BA"/>
        </w:rPr>
        <w:t>п</w:t>
      </w:r>
      <w:r>
        <w:rPr>
          <w:rFonts w:ascii="Times New Roman" w:hAnsi="Times New Roman" w:cs="Times New Roman"/>
          <w:sz w:val="24"/>
          <w:szCs w:val="24"/>
          <w:lang w:val="sr-Cyrl-RS"/>
        </w:rPr>
        <w:t>роизводње: 201</w:t>
      </w:r>
      <w:r>
        <w:rPr>
          <w:rFonts w:ascii="Times New Roman" w:hAnsi="Times New Roman" w:cs="Times New Roman"/>
          <w:sz w:val="24"/>
          <w:szCs w:val="24"/>
        </w:rPr>
        <w:t>1</w:t>
      </w:r>
      <w:r>
        <w:rPr>
          <w:rFonts w:hint="default" w:ascii="Times New Roman" w:hAnsi="Times New Roman" w:cs="Times New Roman"/>
          <w:sz w:val="24"/>
          <w:szCs w:val="24"/>
          <w:lang w:val="bs-Cyrl-BA"/>
        </w:rPr>
        <w:t>;</w:t>
      </w:r>
      <w:r>
        <w:rPr>
          <w:rFonts w:ascii="Times New Roman" w:hAnsi="Times New Roman" w:cs="Times New Roman"/>
          <w:sz w:val="24"/>
          <w:szCs w:val="24"/>
          <w:lang w:val="sr-Cyrl-RS"/>
        </w:rPr>
        <w:t xml:space="preserve"> 1. </w:t>
      </w:r>
      <w:r>
        <w:rPr>
          <w:rFonts w:ascii="Times New Roman" w:hAnsi="Times New Roman" w:cs="Times New Roman"/>
          <w:sz w:val="24"/>
          <w:szCs w:val="24"/>
        </w:rPr>
        <w:t>598</w:t>
      </w:r>
      <w:r>
        <w:rPr>
          <w:rFonts w:ascii="Times New Roman" w:hAnsi="Times New Roman" w:cs="Times New Roman"/>
          <w:sz w:val="24"/>
          <w:szCs w:val="24"/>
          <w:lang w:val="sr-Cyrl-RS"/>
        </w:rPr>
        <w:t xml:space="preserve"> </w:t>
      </w:r>
      <w:r>
        <w:rPr>
          <w:rFonts w:ascii="Times New Roman" w:hAnsi="Times New Roman" w:cs="Times New Roman"/>
          <w:sz w:val="24"/>
          <w:szCs w:val="24"/>
        </w:rPr>
        <w:t>ccm</w:t>
      </w:r>
      <w:r>
        <w:rPr>
          <w:rFonts w:hint="default" w:ascii="Times New Roman" w:hAnsi="Times New Roman" w:cs="Times New Roman"/>
          <w:sz w:val="24"/>
          <w:szCs w:val="24"/>
          <w:lang w:val="bs-Cyrl-BA"/>
        </w:rPr>
        <w:t>;</w:t>
      </w:r>
      <w:r>
        <w:rPr>
          <w:rFonts w:ascii="Times New Roman" w:hAnsi="Times New Roman" w:cs="Times New Roman"/>
          <w:sz w:val="24"/>
          <w:szCs w:val="24"/>
          <w:lang w:val="sr-Cyrl-RS"/>
        </w:rPr>
        <w:t xml:space="preserve"> </w:t>
      </w:r>
      <w:r>
        <w:rPr>
          <w:rFonts w:ascii="Times New Roman" w:hAnsi="Times New Roman" w:cs="Times New Roman"/>
          <w:sz w:val="24"/>
          <w:szCs w:val="24"/>
        </w:rPr>
        <w:t>75</w:t>
      </w:r>
      <w:r>
        <w:rPr>
          <w:rFonts w:ascii="Times New Roman" w:hAnsi="Times New Roman" w:cs="Times New Roman"/>
          <w:sz w:val="24"/>
          <w:szCs w:val="24"/>
          <w:lang w:val="sr-Cyrl-RS"/>
        </w:rPr>
        <w:t xml:space="preserve"> </w:t>
      </w:r>
      <w:r>
        <w:rPr>
          <w:rFonts w:hint="default" w:ascii="Times New Roman" w:hAnsi="Times New Roman" w:eastAsia="Times New Roman" w:cs="Times New Roman"/>
          <w:color w:val="auto"/>
          <w:sz w:val="24"/>
          <w:szCs w:val="24"/>
          <w:lang w:val="sr-Latn-BA"/>
        </w:rPr>
        <w:t xml:space="preserve"> kW</w:t>
      </w:r>
      <w:r>
        <w:rPr>
          <w:rFonts w:hint="default" w:ascii="Times New Roman" w:hAnsi="Times New Roman" w:cs="Times New Roman"/>
          <w:sz w:val="24"/>
          <w:szCs w:val="24"/>
          <w:lang w:val="bs-Cyrl-BA"/>
        </w:rPr>
        <w:t xml:space="preserve">; </w:t>
      </w:r>
      <w:r>
        <w:rPr>
          <w:rFonts w:ascii="Times New Roman" w:hAnsi="Times New Roman" w:cs="Times New Roman"/>
          <w:sz w:val="24"/>
          <w:szCs w:val="24"/>
          <w:lang w:val="sr-Latn-BA"/>
        </w:rPr>
        <w:t>223.588</w:t>
      </w:r>
      <w:r>
        <w:rPr>
          <w:rFonts w:hint="default" w:ascii="Times New Roman" w:hAnsi="Times New Roman" w:cs="Times New Roman"/>
          <w:sz w:val="24"/>
          <w:szCs w:val="24"/>
          <w:lang w:val="sr-Latn-BA"/>
        </w:rPr>
        <w:t>km</w:t>
      </w:r>
      <w:r>
        <w:rPr>
          <w:rFonts w:hint="default" w:ascii="Times New Roman" w:hAnsi="Times New Roman" w:eastAsia="Times New Roman" w:cs="Times New Roman"/>
          <w:color w:val="auto"/>
          <w:sz w:val="24"/>
          <w:szCs w:val="24"/>
          <w:lang w:val="bs-Cyrl-BA"/>
        </w:rPr>
        <w:t xml:space="preserve"> </w:t>
      </w:r>
      <w:r>
        <w:rPr>
          <w:rFonts w:ascii="Times New Roman" w:hAnsi="Times New Roman" w:eastAsia="Times New Roman" w:cs="Times New Roman"/>
          <w:color w:val="auto"/>
          <w:sz w:val="24"/>
          <w:szCs w:val="24"/>
          <w:lang w:val="sr-Cyrl-RS"/>
        </w:rPr>
        <w:t>износи</w:t>
      </w:r>
      <w:r>
        <w:rPr>
          <w:rFonts w:ascii="Times New Roman" w:hAnsi="Times New Roman" w:eastAsia="Times New Roman" w:cs="Times New Roman"/>
          <w:b/>
          <w:bCs/>
          <w:color w:val="auto"/>
          <w:sz w:val="24"/>
          <w:szCs w:val="24"/>
          <w:lang w:val="sr-Cyrl-RS"/>
        </w:rPr>
        <w:t xml:space="preserve"> </w:t>
      </w:r>
      <w:r>
        <w:rPr>
          <w:rFonts w:hint="default" w:ascii="Times New Roman" w:hAnsi="Times New Roman" w:eastAsia="Times New Roman" w:cs="Times New Roman"/>
          <w:b/>
          <w:bCs/>
          <w:color w:val="auto"/>
          <w:sz w:val="24"/>
          <w:szCs w:val="24"/>
          <w:lang w:val="sr-Latn-BA"/>
        </w:rPr>
        <w:t>9.818,46</w:t>
      </w:r>
      <w:r>
        <w:rPr>
          <w:rFonts w:ascii="Times New Roman" w:hAnsi="Times New Roman" w:eastAsia="Times New Roman" w:cs="Times New Roman"/>
          <w:b/>
          <w:bCs/>
          <w:color w:val="auto"/>
          <w:sz w:val="24"/>
          <w:szCs w:val="24"/>
          <w:lang w:val="sr-Cyrl-RS"/>
        </w:rPr>
        <w:t xml:space="preserve"> КМ</w:t>
      </w:r>
      <w:r>
        <w:rPr>
          <w:rFonts w:ascii="Times New Roman" w:hAnsi="Times New Roman" w:eastAsia="Times New Roman" w:cs="Times New Roman"/>
          <w:color w:val="auto"/>
          <w:sz w:val="24"/>
          <w:szCs w:val="24"/>
          <w:lang w:val="sr-Cyrl-RS"/>
        </w:rPr>
        <w:t>.</w:t>
      </w:r>
      <w:r>
        <w:rPr>
          <w:rFonts w:hint="default" w:ascii="Times New Roman" w:hAnsi="Times New Roman" w:eastAsia="Times New Roman" w:cs="Times New Roman"/>
          <w:color w:val="auto"/>
          <w:sz w:val="24"/>
          <w:szCs w:val="24"/>
          <w:lang w:val="bs-Cyrl-BA"/>
        </w:rPr>
        <w:t xml:space="preserve"> (са </w:t>
      </w:r>
      <w:r>
        <w:rPr>
          <w:rFonts w:hint="default" w:ascii="Times New Roman" w:hAnsi="Times New Roman" w:eastAsia="Times New Roman" w:cs="Times New Roman"/>
          <w:color w:val="auto"/>
          <w:sz w:val="24"/>
          <w:szCs w:val="24"/>
          <w:lang w:val="sr-Latn-BA"/>
        </w:rPr>
        <w:t>PDV-</w:t>
      </w:r>
      <w:r>
        <w:rPr>
          <w:rFonts w:hint="default" w:ascii="Times New Roman" w:hAnsi="Times New Roman" w:eastAsia="Times New Roman" w:cs="Times New Roman"/>
          <w:color w:val="auto"/>
          <w:sz w:val="24"/>
          <w:szCs w:val="24"/>
          <w:lang w:val="bs-Cyrl-BA"/>
        </w:rPr>
        <w:t>ом)</w:t>
      </w:r>
    </w:p>
    <w:p w14:paraId="07F1491C">
      <w:pPr>
        <w:spacing w:after="0"/>
        <w:ind w:firstLine="708"/>
        <w:jc w:val="both"/>
        <w:rPr>
          <w:rFonts w:ascii="Times New Roman" w:hAnsi="Times New Roman" w:eastAsia="Times New Roman" w:cs="Times New Roman"/>
          <w:color w:val="auto"/>
          <w:sz w:val="24"/>
          <w:szCs w:val="24"/>
          <w:lang w:val="sr-Cyrl-RS"/>
        </w:rPr>
      </w:pPr>
    </w:p>
    <w:p w14:paraId="5B405BA9">
      <w:pPr>
        <w:spacing w:after="0"/>
        <w:jc w:val="both"/>
        <w:rPr>
          <w:rFonts w:ascii="Times New Roman" w:hAnsi="Times New Roman" w:cs="Times New Roman"/>
          <w:i w:val="0"/>
          <w:iCs w:val="0"/>
          <w:color w:val="auto"/>
          <w:sz w:val="24"/>
          <w:szCs w:val="24"/>
          <w:u w:val="single"/>
        </w:rPr>
      </w:pPr>
      <w:r>
        <w:rPr>
          <w:rFonts w:ascii="Times New Roman" w:hAnsi="Times New Roman" w:cs="Times New Roman"/>
          <w:i w:val="0"/>
          <w:iCs w:val="0"/>
          <w:color w:val="auto"/>
          <w:sz w:val="24"/>
          <w:szCs w:val="24"/>
          <w:u w:val="single"/>
          <w:lang w:val="sr-Cyrl-RS"/>
        </w:rPr>
        <w:t xml:space="preserve">Кауција/депозит за учешће је  </w:t>
      </w:r>
      <w:r>
        <w:rPr>
          <w:rFonts w:hint="default" w:ascii="Times New Roman" w:hAnsi="Times New Roman" w:cs="Times New Roman"/>
          <w:i w:val="0"/>
          <w:iCs w:val="0"/>
          <w:color w:val="auto"/>
          <w:sz w:val="24"/>
          <w:szCs w:val="24"/>
          <w:u w:val="single"/>
          <w:lang w:val="sr-Latn-BA"/>
        </w:rPr>
        <w:t>5</w:t>
      </w:r>
      <w:r>
        <w:rPr>
          <w:rFonts w:ascii="Times New Roman" w:hAnsi="Times New Roman" w:cs="Times New Roman"/>
          <w:i w:val="0"/>
          <w:iCs w:val="0"/>
          <w:color w:val="auto"/>
          <w:sz w:val="24"/>
          <w:szCs w:val="24"/>
          <w:u w:val="single"/>
          <w:lang w:val="sr-Cyrl-RS"/>
        </w:rPr>
        <w:t>% од почетне продајне цијене</w:t>
      </w:r>
      <w:r>
        <w:rPr>
          <w:rFonts w:hint="default" w:ascii="Times New Roman" w:hAnsi="Times New Roman" w:cs="Times New Roman"/>
          <w:i w:val="0"/>
          <w:iCs w:val="0"/>
          <w:color w:val="auto"/>
          <w:sz w:val="24"/>
          <w:szCs w:val="24"/>
          <w:u w:val="single"/>
          <w:lang w:val="sr-Latn-BA"/>
        </w:rPr>
        <w:t>.</w:t>
      </w:r>
      <w:r>
        <w:rPr>
          <w:rFonts w:ascii="Times New Roman" w:hAnsi="Times New Roman" w:cs="Times New Roman"/>
          <w:i w:val="0"/>
          <w:iCs w:val="0"/>
          <w:color w:val="auto"/>
          <w:sz w:val="24"/>
          <w:szCs w:val="24"/>
          <w:u w:val="single"/>
          <w:lang w:val="sr-Cyrl-RS"/>
        </w:rPr>
        <w:t xml:space="preserve"> Кауција/депозит се уплаћује на жиро рачун број: 555-008-00480239-38 Нова банка ад Бањалука.</w:t>
      </w:r>
    </w:p>
    <w:p w14:paraId="05075C23">
      <w:pPr>
        <w:spacing w:after="0"/>
        <w:jc w:val="both"/>
        <w:rPr>
          <w:rFonts w:ascii="Times New Roman" w:hAnsi="Times New Roman" w:cs="Times New Roman"/>
          <w:color w:val="000000" w:themeColor="text1"/>
          <w:sz w:val="24"/>
          <w:szCs w:val="24"/>
          <w:lang w:val="sr-Cyrl-RS"/>
          <w14:textFill>
            <w14:solidFill>
              <w14:schemeClr w14:val="tx1"/>
            </w14:solidFill>
          </w14:textFill>
        </w:rPr>
      </w:pPr>
    </w:p>
    <w:p w14:paraId="38C11DBA">
      <w:pPr>
        <w:spacing w:after="0"/>
        <w:jc w:val="center"/>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sr-Latn-BA"/>
          <w14:textFill>
            <w14:solidFill>
              <w14:schemeClr w14:val="tx1"/>
            </w14:solidFill>
          </w14:textFill>
        </w:rPr>
        <w:t>I</w:t>
      </w:r>
      <w:r>
        <w:rPr>
          <w:rFonts w:ascii="Times New Roman" w:hAnsi="Times New Roman" w:cs="Times New Roman"/>
          <w:b/>
          <w:color w:val="000000" w:themeColor="text1"/>
          <w:sz w:val="24"/>
          <w:szCs w:val="24"/>
          <w14:textFill>
            <w14:solidFill>
              <w14:schemeClr w14:val="tx1"/>
            </w14:solidFill>
          </w14:textFill>
        </w:rPr>
        <w:t>V</w:t>
      </w:r>
    </w:p>
    <w:p w14:paraId="156FE5E6">
      <w:pPr>
        <w:spacing w:after="0"/>
        <w:jc w:val="left"/>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Критеријум за вредновање понуде је највиша понуђена цијена а у случају да су прворангиране двије или више понуда, тј.да имају исту понуђену цијену, предност се даје понуђачу који је раније предао понуду.</w:t>
      </w:r>
    </w:p>
    <w:p w14:paraId="472B145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Понуда мора да садржи:</w:t>
      </w:r>
    </w:p>
    <w:p w14:paraId="5AB7B853">
      <w:pPr>
        <w:pStyle w:val="4"/>
        <w:numPr>
          <w:ilvl w:val="0"/>
          <w:numId w:val="2"/>
        </w:num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Писану понуду за одређено средство са јасно понуђеном цијеном у конвертибилним маркама,</w:t>
      </w:r>
    </w:p>
    <w:p w14:paraId="55273D57">
      <w:pPr>
        <w:pStyle w:val="4"/>
        <w:numPr>
          <w:ilvl w:val="0"/>
          <w:numId w:val="2"/>
        </w:num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Овјерену копију идентификационог документа (за физичка лица)</w:t>
      </w:r>
    </w:p>
    <w:p w14:paraId="5D690FBD">
      <w:pPr>
        <w:pStyle w:val="4"/>
        <w:numPr>
          <w:ilvl w:val="0"/>
          <w:numId w:val="2"/>
        </w:num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Рјешење о упису у судски регистар не старије од 3 мјесеца овјерено од стране надлежног органа (за правна лица),</w:t>
      </w:r>
    </w:p>
    <w:p w14:paraId="228DBD66">
      <w:pPr>
        <w:pStyle w:val="4"/>
        <w:numPr>
          <w:ilvl w:val="0"/>
          <w:numId w:val="2"/>
        </w:num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Доказ о извршеној уплати кауције/депозита (један примјерак уплатнице)</w:t>
      </w:r>
    </w:p>
    <w:p w14:paraId="32A7AF92">
      <w:pPr>
        <w:pStyle w:val="4"/>
        <w:numPr>
          <w:ilvl w:val="0"/>
          <w:numId w:val="2"/>
        </w:num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текућег рачуна на који ће се извршити поврат депозита за физичка лица.</w:t>
      </w:r>
    </w:p>
    <w:p w14:paraId="7C6E70DE">
      <w:pPr>
        <w:spacing w:after="0"/>
        <w:jc w:val="center"/>
        <w:rPr>
          <w:rFonts w:ascii="Times New Roman" w:hAnsi="Times New Roman" w:cs="Times New Roman"/>
          <w:b/>
          <w:sz w:val="24"/>
          <w:szCs w:val="24"/>
        </w:rPr>
      </w:pPr>
    </w:p>
    <w:p w14:paraId="41FE5A01">
      <w:pPr>
        <w:spacing w:after="0"/>
        <w:jc w:val="center"/>
        <w:rPr>
          <w:rFonts w:ascii="Times New Roman" w:hAnsi="Times New Roman" w:cs="Times New Roman"/>
          <w:b/>
          <w:sz w:val="24"/>
          <w:szCs w:val="24"/>
        </w:rPr>
      </w:pPr>
      <w:r>
        <w:rPr>
          <w:rFonts w:ascii="Times New Roman" w:hAnsi="Times New Roman" w:cs="Times New Roman"/>
          <w:b/>
          <w:sz w:val="24"/>
          <w:szCs w:val="24"/>
        </w:rPr>
        <w:t>V</w:t>
      </w:r>
    </w:p>
    <w:p w14:paraId="55CFB26D">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Јавно отварање понуда уз присуство заинтересованих понуђача одржаће се </w:t>
      </w:r>
      <w:r>
        <w:rPr>
          <w:rFonts w:hint="default" w:ascii="Times New Roman" w:hAnsi="Times New Roman" w:cs="Times New Roman"/>
          <w:sz w:val="24"/>
          <w:szCs w:val="24"/>
          <w:u w:val="single"/>
          <w:lang w:val="sr-Latn-BA"/>
        </w:rPr>
        <w:t>29</w:t>
      </w:r>
      <w:r>
        <w:rPr>
          <w:rFonts w:ascii="Times New Roman" w:hAnsi="Times New Roman" w:cs="Times New Roman"/>
          <w:sz w:val="24"/>
          <w:szCs w:val="24"/>
          <w:u w:val="single"/>
          <w:lang w:val="en-US"/>
        </w:rPr>
        <w:t>.0</w:t>
      </w:r>
      <w:r>
        <w:rPr>
          <w:rFonts w:hint="default" w:ascii="Times New Roman" w:hAnsi="Times New Roman" w:cs="Times New Roman"/>
          <w:sz w:val="24"/>
          <w:szCs w:val="24"/>
          <w:u w:val="single"/>
          <w:lang w:val="sr-Latn-BA"/>
        </w:rPr>
        <w:t>4</w:t>
      </w:r>
      <w:r>
        <w:rPr>
          <w:rFonts w:ascii="Times New Roman" w:hAnsi="Times New Roman" w:cs="Times New Roman"/>
          <w:sz w:val="24"/>
          <w:szCs w:val="24"/>
          <w:u w:val="single"/>
          <w:lang w:val="en-US"/>
        </w:rPr>
        <w:t>.202</w:t>
      </w:r>
      <w:r>
        <w:rPr>
          <w:rFonts w:hint="default" w:ascii="Times New Roman" w:hAnsi="Times New Roman" w:cs="Times New Roman"/>
          <w:sz w:val="24"/>
          <w:szCs w:val="24"/>
          <w:u w:val="single"/>
          <w:lang w:val="sr-Latn-BA"/>
        </w:rPr>
        <w:t>5</w:t>
      </w:r>
      <w:r>
        <w:rPr>
          <w:rFonts w:ascii="Times New Roman" w:hAnsi="Times New Roman" w:cs="Times New Roman"/>
          <w:sz w:val="24"/>
          <w:szCs w:val="24"/>
          <w:u w:val="single"/>
          <w:lang w:val="sr-Cyrl-RS"/>
        </w:rPr>
        <w:t>.</w:t>
      </w:r>
      <w:r>
        <w:rPr>
          <w:rFonts w:ascii="Times New Roman" w:hAnsi="Times New Roman" w:cs="Times New Roman"/>
          <w:sz w:val="24"/>
          <w:szCs w:val="24"/>
          <w:u w:val="none"/>
          <w:lang w:val="sr-Cyrl-RS"/>
        </w:rPr>
        <w:t>године у 12</w:t>
      </w:r>
      <w:r>
        <w:rPr>
          <w:rFonts w:hint="default" w:ascii="Times New Roman" w:hAnsi="Times New Roman" w:cs="Times New Roman"/>
          <w:sz w:val="24"/>
          <w:szCs w:val="24"/>
          <w:u w:val="none"/>
          <w:lang w:val="bs-Cyrl-BA"/>
        </w:rPr>
        <w:t>:</w:t>
      </w:r>
      <w:r>
        <w:rPr>
          <w:rFonts w:ascii="Times New Roman" w:hAnsi="Times New Roman" w:cs="Times New Roman"/>
          <w:sz w:val="24"/>
          <w:szCs w:val="24"/>
          <w:u w:val="none"/>
          <w:lang w:val="sr-Cyrl-RS"/>
        </w:rPr>
        <w:t>00</w:t>
      </w:r>
      <w:r>
        <w:rPr>
          <w:rFonts w:ascii="Times New Roman" w:hAnsi="Times New Roman" w:cs="Times New Roman"/>
          <w:sz w:val="24"/>
          <w:szCs w:val="24"/>
          <w:lang w:val="sr-Cyrl-RS"/>
        </w:rPr>
        <w:t xml:space="preserve"> часова на адреси Краља Петра </w:t>
      </w:r>
      <w:r>
        <w:rPr>
          <w:rFonts w:ascii="Times New Roman" w:hAnsi="Times New Roman" w:cs="Times New Roman"/>
          <w:sz w:val="24"/>
          <w:szCs w:val="24"/>
        </w:rPr>
        <w:t>I 15</w:t>
      </w:r>
      <w:r>
        <w:rPr>
          <w:rFonts w:ascii="Times New Roman" w:hAnsi="Times New Roman" w:cs="Times New Roman"/>
          <w:sz w:val="24"/>
          <w:szCs w:val="24"/>
          <w:lang w:val="sr-Cyrl-RS"/>
        </w:rPr>
        <w:t>Б.</w:t>
      </w:r>
    </w:p>
    <w:p w14:paraId="1BFCE62D">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Понуде испод почетне цијене се неће разматрати.</w:t>
      </w:r>
    </w:p>
    <w:p w14:paraId="2135473A">
      <w:pPr>
        <w:spacing w:after="0"/>
        <w:jc w:val="center"/>
        <w:rPr>
          <w:rFonts w:ascii="Times New Roman" w:hAnsi="Times New Roman" w:cs="Times New Roman"/>
          <w:b/>
          <w:sz w:val="24"/>
          <w:szCs w:val="24"/>
        </w:rPr>
      </w:pPr>
      <w:r>
        <w:rPr>
          <w:rFonts w:ascii="Times New Roman" w:hAnsi="Times New Roman" w:cs="Times New Roman"/>
          <w:b/>
          <w:sz w:val="24"/>
          <w:szCs w:val="24"/>
        </w:rPr>
        <w:t>VI</w:t>
      </w:r>
    </w:p>
    <w:p w14:paraId="13FA3D43">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Понуђач (купац) чија понуда буде прихваћена, дужан је приступити закључењу уговора по позиву а најкасније у року од 5 дана по окончању јавног надметања/лицитације.</w:t>
      </w:r>
    </w:p>
    <w:p w14:paraId="020CE7D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Прворангирани купац је дужан најкасније у року од 3 дана од дана закључења уговора уплатити пуни износ купопродајне цијене, умањен за иснос уплаћене кауције/депозита.</w:t>
      </w:r>
    </w:p>
    <w:p w14:paraId="4B26DE71">
      <w:pPr>
        <w:spacing w:after="0"/>
        <w:jc w:val="both"/>
        <w:rPr>
          <w:rFonts w:ascii="Times New Roman" w:hAnsi="Times New Roman" w:cs="Times New Roman"/>
          <w:sz w:val="24"/>
          <w:szCs w:val="24"/>
        </w:rPr>
      </w:pPr>
      <w:r>
        <w:rPr>
          <w:rFonts w:ascii="Times New Roman" w:hAnsi="Times New Roman" w:cs="Times New Roman"/>
          <w:sz w:val="24"/>
          <w:szCs w:val="24"/>
          <w:lang w:val="sr-Cyrl-RS"/>
        </w:rPr>
        <w:t xml:space="preserve">           Уплата купопродајне цијене врши се на жиро рачун број: 555-008-00480239-38 </w:t>
      </w:r>
      <w:r>
        <w:rPr>
          <w:rFonts w:ascii="Times New Roman" w:hAnsi="Times New Roman" w:cs="Times New Roman"/>
          <w:color w:val="000000" w:themeColor="text1"/>
          <w:sz w:val="24"/>
          <w:szCs w:val="24"/>
          <w:lang w:val="sr-Cyrl-RS"/>
          <w14:textFill>
            <w14:solidFill>
              <w14:schemeClr w14:val="tx1"/>
            </w14:solidFill>
          </w14:textFill>
        </w:rPr>
        <w:t>Нова банка ад Бањалука.</w:t>
      </w:r>
    </w:p>
    <w:p w14:paraId="2D307F86">
      <w:pPr>
        <w:spacing w:after="0"/>
        <w:jc w:val="center"/>
        <w:rPr>
          <w:rFonts w:ascii="Times New Roman" w:hAnsi="Times New Roman" w:cs="Times New Roman"/>
          <w:b/>
          <w:sz w:val="24"/>
          <w:szCs w:val="24"/>
        </w:rPr>
      </w:pPr>
      <w:r>
        <w:rPr>
          <w:rFonts w:ascii="Times New Roman" w:hAnsi="Times New Roman" w:cs="Times New Roman"/>
          <w:b/>
          <w:sz w:val="24"/>
          <w:szCs w:val="24"/>
        </w:rPr>
        <w:t>VII</w:t>
      </w:r>
    </w:p>
    <w:p w14:paraId="389915C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Продаја се врши по начелу „виђено-купљено“. Накнадне рекламације се не уважавају.</w:t>
      </w:r>
    </w:p>
    <w:p w14:paraId="63E5C59D">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Све евентуалне порезе и трошкове око преписа сноси купац.</w:t>
      </w:r>
    </w:p>
    <w:p w14:paraId="7819CA56">
      <w:pPr>
        <w:spacing w:after="0"/>
        <w:jc w:val="center"/>
        <w:rPr>
          <w:rFonts w:hint="default" w:ascii="Times New Roman" w:hAnsi="Times New Roman" w:cs="Times New Roman"/>
          <w:b/>
          <w:sz w:val="24"/>
          <w:szCs w:val="24"/>
          <w:lang w:val="sr-Latn-BA"/>
        </w:rPr>
      </w:pPr>
      <w:r>
        <w:rPr>
          <w:rFonts w:hint="default" w:ascii="Times New Roman" w:hAnsi="Times New Roman" w:cs="Times New Roman"/>
          <w:b/>
          <w:sz w:val="24"/>
          <w:szCs w:val="24"/>
          <w:lang w:val="sr-Latn-BA"/>
        </w:rPr>
        <w:t>VII</w:t>
      </w:r>
    </w:p>
    <w:p w14:paraId="10744320">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Ако купац одустане од куповине (не приступи закључењу уговора или одустане од већ закљученог уговора) уплаћени депозит му се неће вратити. Продавац задржава право додијелити средство првом следећем успјешном понуђачу са листе.</w:t>
      </w:r>
    </w:p>
    <w:p w14:paraId="573FDC18">
      <w:pPr>
        <w:spacing w:after="0"/>
        <w:jc w:val="center"/>
        <w:rPr>
          <w:rFonts w:ascii="Times New Roman" w:hAnsi="Times New Roman" w:cs="Times New Roman"/>
          <w:b/>
          <w:sz w:val="24"/>
          <w:szCs w:val="24"/>
        </w:rPr>
      </w:pPr>
      <w:r>
        <w:rPr>
          <w:rFonts w:hint="default" w:ascii="Times New Roman" w:hAnsi="Times New Roman" w:cs="Times New Roman"/>
          <w:b/>
          <w:sz w:val="24"/>
          <w:szCs w:val="24"/>
          <w:lang w:val="sr-Latn-BA"/>
        </w:rPr>
        <w:t>I</w:t>
      </w:r>
      <w:r>
        <w:rPr>
          <w:rFonts w:ascii="Times New Roman" w:hAnsi="Times New Roman" w:cs="Times New Roman"/>
          <w:b/>
          <w:sz w:val="24"/>
          <w:szCs w:val="24"/>
        </w:rPr>
        <w:t>X</w:t>
      </w:r>
    </w:p>
    <w:p w14:paraId="47EB6AC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Учесницима у поступку продаје чије понуде не буду прихваћене, уплаћени износ депозита/кауције се враћа на рачун у року од 3 дана од дана јавног отварања понуда.</w:t>
      </w:r>
    </w:p>
    <w:p w14:paraId="1275B9AA">
      <w:pPr>
        <w:spacing w:after="0"/>
        <w:jc w:val="both"/>
        <w:rPr>
          <w:rFonts w:ascii="Times New Roman" w:hAnsi="Times New Roman" w:cs="Times New Roman"/>
          <w:sz w:val="24"/>
          <w:szCs w:val="24"/>
          <w:lang w:val="sr-Cyrl-RS"/>
        </w:rPr>
      </w:pPr>
    </w:p>
    <w:p w14:paraId="7D4AA08A">
      <w:pPr>
        <w:spacing w:after="0"/>
        <w:ind w:firstLine="600" w:firstLineChars="250"/>
        <w:jc w:val="both"/>
        <w:rPr>
          <w:rFonts w:hint="default" w:ascii="Times New Roman" w:hAnsi="Times New Roman" w:cs="Times New Roman"/>
          <w:sz w:val="24"/>
          <w:szCs w:val="24"/>
          <w:lang w:val="bs-Cyrl-BA"/>
        </w:rPr>
      </w:pPr>
      <w:r>
        <w:rPr>
          <w:rFonts w:hint="default" w:ascii="Times New Roman" w:hAnsi="Times New Roman" w:cs="Times New Roman"/>
          <w:sz w:val="24"/>
          <w:szCs w:val="24"/>
          <w:lang w:val="bs-Cyrl-BA"/>
        </w:rPr>
        <w:t>Све потребне информације можете добити на бр. телефона: 053/241-312 или 053/204-810</w:t>
      </w:r>
    </w:p>
    <w:p w14:paraId="3E26C9B5">
      <w:pPr>
        <w:spacing w:after="0"/>
        <w:ind w:firstLine="600" w:firstLineChars="250"/>
        <w:jc w:val="both"/>
        <w:rPr>
          <w:rFonts w:hint="default" w:ascii="Times New Roman" w:hAnsi="Times New Roman" w:cs="Times New Roman"/>
          <w:sz w:val="24"/>
          <w:szCs w:val="24"/>
          <w:lang w:val="sr-Latn-BA"/>
        </w:rPr>
      </w:pPr>
      <w:r>
        <w:rPr>
          <w:rFonts w:ascii="Times New Roman" w:hAnsi="Times New Roman" w:cs="Times New Roman"/>
          <w:sz w:val="24"/>
          <w:szCs w:val="24"/>
          <w:lang w:val="bs-Cyrl-BA"/>
        </w:rPr>
        <w:t>Сва</w:t>
      </w:r>
      <w:r>
        <w:rPr>
          <w:rFonts w:hint="default" w:ascii="Times New Roman" w:hAnsi="Times New Roman" w:cs="Times New Roman"/>
          <w:sz w:val="24"/>
          <w:szCs w:val="24"/>
          <w:lang w:val="bs-Cyrl-BA"/>
        </w:rPr>
        <w:t xml:space="preserve"> наведена возила могу се погледати сваким радним даном од 7-15</w:t>
      </w:r>
      <w:r>
        <w:rPr>
          <w:rFonts w:hint="default" w:ascii="Times New Roman" w:hAnsi="Times New Roman" w:cs="Times New Roman"/>
          <w:sz w:val="24"/>
          <w:szCs w:val="24"/>
          <w:lang w:val="sr-Latn-BA"/>
        </w:rPr>
        <w:t>h</w:t>
      </w:r>
      <w:r>
        <w:rPr>
          <w:rFonts w:hint="default" w:ascii="Times New Roman" w:hAnsi="Times New Roman" w:cs="Times New Roman"/>
          <w:sz w:val="24"/>
          <w:szCs w:val="24"/>
          <w:lang w:val="bs-Cyrl-BA"/>
        </w:rPr>
        <w:t xml:space="preserve"> у кругу </w:t>
      </w:r>
      <w:r>
        <w:rPr>
          <w:rFonts w:hint="default" w:ascii="Times New Roman" w:hAnsi="Times New Roman" w:cs="Times New Roman"/>
          <w:b w:val="0"/>
          <w:bCs/>
          <w:sz w:val="24"/>
          <w:szCs w:val="24"/>
          <w:lang w:val="bs-Cyrl-BA"/>
        </w:rPr>
        <w:t>“Водовод” ад Добој-оператива у ул. Кнеза Милоша</w:t>
      </w:r>
      <w:r>
        <w:rPr>
          <w:rFonts w:hint="default" w:ascii="Times New Roman" w:hAnsi="Times New Roman" w:cs="Times New Roman"/>
          <w:b w:val="0"/>
          <w:bCs/>
          <w:sz w:val="24"/>
          <w:szCs w:val="24"/>
          <w:lang w:val="sr-Latn-BA"/>
        </w:rPr>
        <w:t>.</w:t>
      </w:r>
    </w:p>
    <w:p w14:paraId="20F7CA55">
      <w:pPr>
        <w:spacing w:after="0"/>
        <w:jc w:val="center"/>
        <w:rPr>
          <w:rFonts w:ascii="Times New Roman" w:hAnsi="Times New Roman" w:cs="Times New Roman"/>
          <w:b/>
          <w:sz w:val="24"/>
          <w:szCs w:val="24"/>
        </w:rPr>
      </w:pPr>
      <w:r>
        <w:rPr>
          <w:rFonts w:ascii="Times New Roman" w:hAnsi="Times New Roman" w:cs="Times New Roman"/>
          <w:b/>
          <w:sz w:val="24"/>
          <w:szCs w:val="24"/>
        </w:rPr>
        <w:t>X</w:t>
      </w:r>
    </w:p>
    <w:p w14:paraId="5D19DD71">
      <w:pPr>
        <w:spacing w:after="0"/>
        <w:ind w:firstLine="600" w:firstLineChars="250"/>
        <w:rPr>
          <w:rFonts w:ascii="Times New Roman" w:hAnsi="Times New Roman" w:cs="Times New Roman"/>
          <w:sz w:val="24"/>
          <w:szCs w:val="24"/>
          <w:lang w:val="sr-Cyrl-RS"/>
        </w:rPr>
      </w:pPr>
      <w:r>
        <w:rPr>
          <w:rFonts w:ascii="Times New Roman" w:hAnsi="Times New Roman" w:cs="Times New Roman"/>
          <w:sz w:val="24"/>
          <w:szCs w:val="24"/>
          <w:lang w:val="sr-Cyrl-RS"/>
        </w:rPr>
        <w:t>Овај оглас ће бити објављен у средствима јавног информисања доступним на пордучју Републике Српске и БиХ „</w:t>
      </w:r>
      <w:r>
        <w:rPr>
          <w:rFonts w:ascii="Times New Roman" w:hAnsi="Times New Roman" w:cs="Times New Roman"/>
          <w:sz w:val="24"/>
          <w:szCs w:val="24"/>
          <w:lang w:val="bs-Cyrl-BA"/>
        </w:rPr>
        <w:t>Независне</w:t>
      </w:r>
      <w:r>
        <w:rPr>
          <w:rFonts w:hint="default" w:ascii="Times New Roman" w:hAnsi="Times New Roman" w:cs="Times New Roman"/>
          <w:sz w:val="24"/>
          <w:szCs w:val="24"/>
          <w:lang w:val="bs-Cyrl-BA"/>
        </w:rPr>
        <w:t xml:space="preserve"> дневне новине</w:t>
      </w:r>
      <w:r>
        <w:rPr>
          <w:rFonts w:ascii="Times New Roman" w:hAnsi="Times New Roman" w:cs="Times New Roman"/>
          <w:sz w:val="24"/>
          <w:szCs w:val="24"/>
          <w:lang w:val="sr-Cyrl-RS"/>
        </w:rPr>
        <w:t>“ и на огласној табли продавца.</w:t>
      </w:r>
    </w:p>
    <w:p w14:paraId="7D6D6A0C">
      <w:pPr>
        <w:spacing w:after="0"/>
        <w:ind w:firstLine="600" w:firstLineChars="250"/>
        <w:rPr>
          <w:rFonts w:hint="default" w:ascii="Times New Roman" w:hAnsi="Times New Roman" w:cs="Times New Roman"/>
          <w:sz w:val="24"/>
          <w:szCs w:val="24"/>
          <w:lang w:val="bs-Cyrl-BA"/>
        </w:rPr>
      </w:pPr>
      <w:r>
        <w:rPr>
          <w:rFonts w:hint="default" w:ascii="Times New Roman" w:hAnsi="Times New Roman" w:cs="Times New Roman"/>
          <w:sz w:val="24"/>
          <w:szCs w:val="24"/>
          <w:lang w:val="bs-Cyrl-BA"/>
        </w:rPr>
        <w:t>Понуђач који понуду доставља поштом преузима ризик уколико иста не стигне до крајњег рока утврђеног у овом огласу.</w:t>
      </w:r>
    </w:p>
    <w:p w14:paraId="79021D23">
      <w:pPr>
        <w:spacing w:after="0"/>
        <w:rPr>
          <w:rFonts w:ascii="Times New Roman" w:hAnsi="Times New Roman" w:cs="Times New Roman"/>
          <w:b w:val="0"/>
          <w:bCs w:val="0"/>
          <w:color w:val="auto"/>
          <w:sz w:val="24"/>
          <w:szCs w:val="24"/>
          <w:u w:val="single"/>
          <w:lang w:val="sr-Cyrl-RS"/>
        </w:rPr>
      </w:pPr>
      <w:r>
        <w:rPr>
          <w:rFonts w:ascii="Times New Roman" w:hAnsi="Times New Roman" w:cs="Times New Roman"/>
          <w:sz w:val="24"/>
          <w:szCs w:val="24"/>
          <w:u w:val="single"/>
          <w:lang w:val="sr-Cyrl-RS"/>
        </w:rPr>
        <w:t>Рок за достављање понуда је</w:t>
      </w:r>
      <w:r>
        <w:rPr>
          <w:rFonts w:hint="default" w:ascii="Times New Roman" w:hAnsi="Times New Roman" w:cs="Times New Roman"/>
          <w:sz w:val="24"/>
          <w:szCs w:val="24"/>
          <w:u w:val="single"/>
          <w:lang w:val="sr-Latn-BA"/>
        </w:rPr>
        <w:t xml:space="preserve"> 29.04.2025 </w:t>
      </w:r>
      <w:r>
        <w:rPr>
          <w:rFonts w:hint="default" w:ascii="Times New Roman" w:hAnsi="Times New Roman" w:cs="Times New Roman"/>
          <w:sz w:val="24"/>
          <w:szCs w:val="24"/>
          <w:u w:val="single"/>
          <w:lang w:val="bs-Cyrl-BA"/>
        </w:rPr>
        <w:t>године до 11:30</w:t>
      </w:r>
      <w:r>
        <w:rPr>
          <w:rFonts w:hint="default" w:ascii="Times New Roman" w:hAnsi="Times New Roman" w:cs="Times New Roman"/>
          <w:sz w:val="24"/>
          <w:szCs w:val="24"/>
          <w:u w:val="single"/>
          <w:lang w:val="sr-Latn-BA"/>
        </w:rPr>
        <w:t>h</w:t>
      </w:r>
      <w:r>
        <w:rPr>
          <w:rFonts w:ascii="Times New Roman" w:hAnsi="Times New Roman" w:cs="Times New Roman"/>
          <w:b w:val="0"/>
          <w:bCs w:val="0"/>
          <w:color w:val="auto"/>
          <w:sz w:val="24"/>
          <w:szCs w:val="24"/>
          <w:u w:val="single"/>
          <w:lang w:val="sr-Cyrl-RS"/>
        </w:rPr>
        <w:t xml:space="preserve"> </w:t>
      </w:r>
    </w:p>
    <w:p w14:paraId="263FF3E8">
      <w:pPr>
        <w:spacing w:after="0"/>
        <w:rPr>
          <w:rFonts w:ascii="Times New Roman" w:hAnsi="Times New Roman" w:cs="Times New Roman"/>
          <w:b w:val="0"/>
          <w:bCs w:val="0"/>
          <w:color w:val="auto"/>
          <w:sz w:val="24"/>
          <w:szCs w:val="24"/>
          <w:u w:val="single"/>
          <w:lang w:val="sr-Cyrl-RS"/>
        </w:rPr>
      </w:pPr>
    </w:p>
    <w:p w14:paraId="6124CD63">
      <w:pPr>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Предсједник комисије</w:t>
      </w:r>
    </w:p>
    <w:p w14:paraId="338899FE">
      <w:pPr>
        <w:spacing w:after="0"/>
        <w:jc w:val="right"/>
        <w:rPr>
          <w:sz w:val="24"/>
          <w:szCs w:val="24"/>
          <w:lang w:val="sr-Cyrl-RS"/>
        </w:rPr>
      </w:pPr>
      <w:r>
        <w:rPr>
          <w:rFonts w:ascii="Times New Roman" w:hAnsi="Times New Roman" w:cs="Times New Roman"/>
          <w:sz w:val="24"/>
          <w:szCs w:val="24"/>
          <w:lang w:val="sr-Cyrl-RS"/>
        </w:rPr>
        <w:t>Андреј Николић</w:t>
      </w:r>
    </w:p>
    <w:p w14:paraId="3D57C4C5"/>
    <w:p w14:paraId="61019CAD"/>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A773E"/>
    <w:multiLevelType w:val="multilevel"/>
    <w:tmpl w:val="145A77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76B709D"/>
    <w:multiLevelType w:val="multilevel"/>
    <w:tmpl w:val="576B709D"/>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FB"/>
    <w:rsid w:val="007E7627"/>
    <w:rsid w:val="008478FB"/>
    <w:rsid w:val="008C3EB3"/>
    <w:rsid w:val="146E39CA"/>
    <w:rsid w:val="164B33A5"/>
    <w:rsid w:val="2302327F"/>
    <w:rsid w:val="245B1CB3"/>
    <w:rsid w:val="32E42D56"/>
    <w:rsid w:val="36C31841"/>
    <w:rsid w:val="40985DB0"/>
    <w:rsid w:val="42245147"/>
    <w:rsid w:val="52894C28"/>
    <w:rsid w:val="57EF1C27"/>
    <w:rsid w:val="5D36618F"/>
    <w:rsid w:val="6FFD3E2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zh-C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4</Characters>
  <Lines>1</Lines>
  <Paragraphs>1</Paragraphs>
  <TotalTime>119</TotalTime>
  <ScaleCrop>false</ScaleCrop>
  <LinksUpToDate>false</LinksUpToDate>
  <CharactersWithSpaces>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2024-01-18T16:36:00Z</dcterms:created>
  <dc:creator>Microsoft Office User</dc:creator>
  <cp:lastModifiedBy>Andrej Nikolic</cp:lastModifiedBy>
  <cp:lastPrinted>2025-03-04T08:44:00Z</cp:lastPrinted>
  <dcterms:modified xsi:type="dcterms:W3CDTF">2025-04-14T09:30:18Z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941B0A51D78D4CD78520A864F4538ED7_13</vt:lpwstr>
  </property>
</Properties>
</file>