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87" w14:textId="66E04615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2679AB">
        <w:rPr>
          <w:rFonts w:ascii="Times New Roman" w:hAnsi="Times New Roman" w:cs="Times New Roman"/>
          <w:lang w:val="sr-Cyrl-RS"/>
        </w:rPr>
        <w:t>6548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3CF0AC39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679AB">
        <w:rPr>
          <w:rFonts w:ascii="Times New Roman" w:hAnsi="Times New Roman" w:cs="Times New Roman"/>
          <w:lang w:val="sr-Cyrl-RS"/>
        </w:rPr>
        <w:t>06</w:t>
      </w:r>
      <w:r w:rsidR="00786DA7">
        <w:rPr>
          <w:rFonts w:ascii="Times New Roman" w:hAnsi="Times New Roman" w:cs="Times New Roman"/>
        </w:rPr>
        <w:t>.</w:t>
      </w:r>
      <w:r w:rsidR="002679AB">
        <w:rPr>
          <w:rFonts w:ascii="Times New Roman" w:hAnsi="Times New Roman" w:cs="Times New Roman"/>
          <w:lang w:val="sr-Cyrl-RS"/>
        </w:rPr>
        <w:t>10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36C6E87D" w14:textId="579606D6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</w:t>
      </w:r>
      <w:r w:rsidR="00F81DD1">
        <w:rPr>
          <w:rFonts w:ascii="Times New Roman" w:hAnsi="Times New Roman" w:cs="Times New Roman"/>
          <w:lang w:val="sr-Cyrl-RS"/>
        </w:rPr>
        <w:t>4</w:t>
      </w:r>
      <w:r w:rsidR="00D541CC">
        <w:rPr>
          <w:rFonts w:ascii="Times New Roman" w:hAnsi="Times New Roman" w:cs="Times New Roman"/>
          <w:lang w:val="sr-Cyrl-RS"/>
        </w:rPr>
        <w:t>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7E36C5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7E36C5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255C3927" w:rsidR="00734324" w:rsidRPr="00734324" w:rsidRDefault="002679AB" w:rsidP="00734324">
      <w:pPr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Контрола исправности воде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632E77F5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2679AB">
        <w:rPr>
          <w:rFonts w:ascii="Times New Roman" w:hAnsi="Times New Roman" w:cs="Times New Roman"/>
          <w:lang w:val="sr-Cyrl-RS"/>
        </w:rPr>
        <w:t>Контрола исправности воде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2679AB">
        <w:rPr>
          <w:rFonts w:ascii="Times New Roman" w:hAnsi="Times New Roman" w:cs="Times New Roman"/>
          <w:lang w:val="sr-Cyrl-RS"/>
        </w:rPr>
        <w:t>40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2679AB">
        <w:rPr>
          <w:rFonts w:ascii="Times New Roman" w:hAnsi="Times New Roman" w:cs="Times New Roman"/>
          <w:lang w:val="sr-Cyrl-RS"/>
        </w:rPr>
        <w:t>четрдесет</w:t>
      </w:r>
      <w:r w:rsidR="0032257B">
        <w:rPr>
          <w:rFonts w:ascii="Times New Roman" w:hAnsi="Times New Roman" w:cs="Times New Roman"/>
          <w:lang w:val="sr-Cyrl-RS"/>
        </w:rPr>
        <w:t>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4F1D0242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конкурентског </w:t>
      </w:r>
      <w:r w:rsidR="007E36C5">
        <w:rPr>
          <w:rFonts w:ascii="Times New Roman" w:hAnsi="Times New Roman" w:cs="Times New Roman"/>
          <w:lang w:val="sr-Cyrl-RS"/>
        </w:rPr>
        <w:t>захтјева за доставу понуда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5F72B55F" w14:textId="4EB93FF9" w:rsidR="007E36C5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2679AB">
        <w:rPr>
          <w:rFonts w:ascii="Times New Roman" w:hAnsi="Times New Roman" w:cs="Times New Roman"/>
          <w:lang w:val="sr-Cyrl-RS"/>
        </w:rPr>
        <w:t>44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60BF634A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</w:p>
    <w:p w14:paraId="4EA4E570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89D1E3B" w14:textId="2951077E" w:rsidR="00734324" w:rsidRPr="00786DA7" w:rsidRDefault="007E36C5" w:rsidP="00734324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160DA4"/>
    <w:rsid w:val="001F0D7B"/>
    <w:rsid w:val="0024582F"/>
    <w:rsid w:val="002679AB"/>
    <w:rsid w:val="0027584F"/>
    <w:rsid w:val="0032257B"/>
    <w:rsid w:val="00326CFF"/>
    <w:rsid w:val="00335B3E"/>
    <w:rsid w:val="00385FD7"/>
    <w:rsid w:val="00505CEB"/>
    <w:rsid w:val="00574272"/>
    <w:rsid w:val="005825A5"/>
    <w:rsid w:val="005E3FB7"/>
    <w:rsid w:val="00734324"/>
    <w:rsid w:val="00774004"/>
    <w:rsid w:val="00786DA7"/>
    <w:rsid w:val="007E36C5"/>
    <w:rsid w:val="007E7627"/>
    <w:rsid w:val="008478FB"/>
    <w:rsid w:val="008658EA"/>
    <w:rsid w:val="008C3EB3"/>
    <w:rsid w:val="009D6BBA"/>
    <w:rsid w:val="009E4F65"/>
    <w:rsid w:val="00A315F5"/>
    <w:rsid w:val="00A819BD"/>
    <w:rsid w:val="00B13009"/>
    <w:rsid w:val="00CC12C9"/>
    <w:rsid w:val="00D541CC"/>
    <w:rsid w:val="00DC2A00"/>
    <w:rsid w:val="00E231B1"/>
    <w:rsid w:val="00E669AB"/>
    <w:rsid w:val="00EC05BF"/>
    <w:rsid w:val="00F5299A"/>
    <w:rsid w:val="00F81DD1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7EB-AE91-4288-B36A-3A41E73A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8</cp:revision>
  <cp:lastPrinted>2025-10-09T10:05:00Z</cp:lastPrinted>
  <dcterms:created xsi:type="dcterms:W3CDTF">2025-01-30T11:21:00Z</dcterms:created>
  <dcterms:modified xsi:type="dcterms:W3CDTF">2025-10-09T10:05:00Z</dcterms:modified>
</cp:coreProperties>
</file>